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F41D5" w14:textId="77777777" w:rsidR="004F63B1" w:rsidRPr="0058353E" w:rsidRDefault="004F63B1" w:rsidP="00B85E79">
      <w:pPr>
        <w:spacing w:after="120" w:line="240" w:lineRule="auto"/>
        <w:jc w:val="center"/>
        <w:rPr>
          <w:b/>
          <w:sz w:val="22"/>
          <w:szCs w:val="22"/>
        </w:rPr>
      </w:pPr>
      <w:r w:rsidRPr="0058353E">
        <w:rPr>
          <w:b/>
          <w:sz w:val="22"/>
          <w:szCs w:val="22"/>
        </w:rPr>
        <w:t>2 AAC Chapter 64: Office of Administrative Hearings</w:t>
      </w:r>
    </w:p>
    <w:p w14:paraId="1A9D485F" w14:textId="776588A4" w:rsidR="004F63B1" w:rsidRDefault="004F63B1" w:rsidP="00B85E79">
      <w:pPr>
        <w:spacing w:after="120" w:line="240" w:lineRule="auto"/>
        <w:jc w:val="center"/>
        <w:rPr>
          <w:b/>
          <w:sz w:val="22"/>
          <w:szCs w:val="22"/>
        </w:rPr>
      </w:pPr>
      <w:r w:rsidRPr="0058353E">
        <w:rPr>
          <w:b/>
          <w:sz w:val="22"/>
          <w:szCs w:val="22"/>
        </w:rPr>
        <w:t>Article 2: Hearing Procedures</w:t>
      </w:r>
    </w:p>
    <w:p w14:paraId="0D37F6D7" w14:textId="33F05309" w:rsidR="0058353E" w:rsidRPr="0058353E" w:rsidRDefault="0058353E" w:rsidP="00B85E79">
      <w:pPr>
        <w:spacing w:after="120" w:line="240" w:lineRule="auto"/>
        <w:jc w:val="center"/>
        <w:rPr>
          <w:b/>
          <w:sz w:val="22"/>
          <w:szCs w:val="22"/>
        </w:rPr>
      </w:pPr>
      <w:r>
        <w:rPr>
          <w:b/>
          <w:sz w:val="22"/>
          <w:szCs w:val="22"/>
        </w:rPr>
        <w:t>Article 3: General Provisions</w:t>
      </w:r>
    </w:p>
    <w:p w14:paraId="1EEE1CA3" w14:textId="40226D2E" w:rsidR="004F63B1" w:rsidRPr="0058353E" w:rsidRDefault="004F63B1" w:rsidP="00B85E79">
      <w:pPr>
        <w:spacing w:after="120" w:line="240" w:lineRule="auto"/>
        <w:jc w:val="center"/>
        <w:rPr>
          <w:b/>
          <w:sz w:val="22"/>
          <w:szCs w:val="22"/>
        </w:rPr>
      </w:pPr>
      <w:r w:rsidRPr="0058353E">
        <w:rPr>
          <w:b/>
          <w:sz w:val="22"/>
          <w:szCs w:val="22"/>
        </w:rPr>
        <w:t>(2 AAC 64.100-</w:t>
      </w:r>
      <w:r w:rsidR="0058353E">
        <w:rPr>
          <w:b/>
          <w:sz w:val="22"/>
          <w:szCs w:val="22"/>
        </w:rPr>
        <w:t>9</w:t>
      </w:r>
      <w:r w:rsidR="00C272D0">
        <w:rPr>
          <w:b/>
          <w:sz w:val="22"/>
          <w:szCs w:val="22"/>
        </w:rPr>
        <w:t>9</w:t>
      </w:r>
      <w:r w:rsidR="0058353E">
        <w:rPr>
          <w:b/>
          <w:sz w:val="22"/>
          <w:szCs w:val="22"/>
        </w:rPr>
        <w:t>0</w:t>
      </w:r>
      <w:r w:rsidRPr="0058353E">
        <w:rPr>
          <w:b/>
          <w:sz w:val="22"/>
          <w:szCs w:val="22"/>
        </w:rPr>
        <w:t>)</w:t>
      </w:r>
    </w:p>
    <w:p w14:paraId="2FCD4E91" w14:textId="77777777" w:rsidR="004F63B1" w:rsidRPr="0058353E" w:rsidRDefault="004F63B1" w:rsidP="00B85E79">
      <w:pPr>
        <w:spacing w:after="120" w:line="240" w:lineRule="auto"/>
        <w:rPr>
          <w:b/>
          <w:sz w:val="22"/>
          <w:szCs w:val="22"/>
        </w:rPr>
      </w:pPr>
    </w:p>
    <w:p w14:paraId="724BD0BD" w14:textId="77777777" w:rsidR="004F63B1" w:rsidRPr="0058353E" w:rsidRDefault="004F63B1" w:rsidP="00B85E79">
      <w:pPr>
        <w:spacing w:after="120" w:line="240" w:lineRule="auto"/>
        <w:rPr>
          <w:b/>
          <w:sz w:val="22"/>
          <w:szCs w:val="22"/>
        </w:rPr>
        <w:sectPr w:rsidR="004F63B1" w:rsidRPr="0058353E">
          <w:footerReference w:type="default" r:id="rId7"/>
          <w:pgSz w:w="12240" w:h="15840"/>
          <w:pgMar w:top="1440" w:right="1440" w:bottom="1440" w:left="1440" w:header="720" w:footer="720" w:gutter="0"/>
          <w:cols w:space="720"/>
          <w:docGrid w:linePitch="360"/>
        </w:sectPr>
      </w:pPr>
    </w:p>
    <w:p w14:paraId="6193C81D" w14:textId="29F08053" w:rsidR="004F63B1" w:rsidRPr="0058353E" w:rsidRDefault="004F63B1" w:rsidP="00B85E79">
      <w:pPr>
        <w:spacing w:after="120" w:line="240" w:lineRule="auto"/>
        <w:rPr>
          <w:b/>
          <w:sz w:val="22"/>
          <w:szCs w:val="22"/>
        </w:rPr>
      </w:pPr>
      <w:r w:rsidRPr="0058353E">
        <w:rPr>
          <w:b/>
          <w:sz w:val="22"/>
          <w:szCs w:val="22"/>
        </w:rPr>
        <w:t>2 AAC 64.100. Purpose, applicability, and effect of hearing procedures.</w:t>
      </w:r>
    </w:p>
    <w:p w14:paraId="679A73F6" w14:textId="77777777" w:rsidR="004F63B1" w:rsidRPr="0058353E" w:rsidRDefault="004F63B1" w:rsidP="00B85E79">
      <w:pPr>
        <w:spacing w:after="120" w:line="240" w:lineRule="auto"/>
        <w:rPr>
          <w:sz w:val="22"/>
          <w:szCs w:val="22"/>
        </w:rPr>
      </w:pPr>
      <w:r w:rsidRPr="0058353E">
        <w:rPr>
          <w:sz w:val="22"/>
          <w:szCs w:val="22"/>
        </w:rPr>
        <w:t>(a) The purpose of 2 AAC 64.100 - 2 AAC 64.370 is to implement the requirement of AS 44.64.060 to establish procedures for administrative hearings conducted by the office.</w:t>
      </w:r>
    </w:p>
    <w:p w14:paraId="2E19480E" w14:textId="77777777" w:rsidR="004F63B1" w:rsidRPr="0058353E" w:rsidRDefault="004F63B1" w:rsidP="00B85E79">
      <w:pPr>
        <w:spacing w:after="120" w:line="240" w:lineRule="auto"/>
        <w:rPr>
          <w:sz w:val="22"/>
          <w:szCs w:val="22"/>
        </w:rPr>
      </w:pPr>
      <w:r w:rsidRPr="0058353E">
        <w:rPr>
          <w:sz w:val="22"/>
          <w:szCs w:val="22"/>
        </w:rPr>
        <w:t>(b) The provisions of 2 AAC 64.100 - 2 AAC 64.370 apply to administrative hearings and proceedings conducted by the office and its administrative law judges unless</w:t>
      </w:r>
    </w:p>
    <w:p w14:paraId="25EF3188" w14:textId="77777777" w:rsidR="004F63B1" w:rsidRPr="0058353E" w:rsidRDefault="004F63B1" w:rsidP="00727E41">
      <w:pPr>
        <w:spacing w:after="120" w:line="240" w:lineRule="auto"/>
        <w:ind w:left="360"/>
        <w:rPr>
          <w:sz w:val="22"/>
          <w:szCs w:val="22"/>
        </w:rPr>
      </w:pPr>
      <w:r w:rsidRPr="0058353E">
        <w:rPr>
          <w:sz w:val="22"/>
          <w:szCs w:val="22"/>
        </w:rPr>
        <w:t>(1) the procedures are inconsistent with applicable statutory requirements;</w:t>
      </w:r>
    </w:p>
    <w:p w14:paraId="037BD715" w14:textId="77777777" w:rsidR="004F63B1" w:rsidRPr="0058353E" w:rsidRDefault="004F63B1" w:rsidP="00727E41">
      <w:pPr>
        <w:spacing w:after="120" w:line="240" w:lineRule="auto"/>
        <w:ind w:left="360"/>
        <w:rPr>
          <w:sz w:val="22"/>
          <w:szCs w:val="22"/>
        </w:rPr>
      </w:pPr>
      <w:r w:rsidRPr="0058353E">
        <w:rPr>
          <w:sz w:val="22"/>
          <w:szCs w:val="22"/>
        </w:rPr>
        <w:t>(2) a statute exempts the hearing or proceeding from application of AS 44.64.060; or</w:t>
      </w:r>
    </w:p>
    <w:p w14:paraId="6427EE06" w14:textId="77777777" w:rsidR="004F63B1" w:rsidRPr="0058353E" w:rsidRDefault="004F63B1" w:rsidP="00727E41">
      <w:pPr>
        <w:spacing w:after="120" w:line="240" w:lineRule="auto"/>
        <w:ind w:left="360"/>
        <w:rPr>
          <w:sz w:val="22"/>
          <w:szCs w:val="22"/>
        </w:rPr>
      </w:pPr>
      <w:r w:rsidRPr="0058353E">
        <w:rPr>
          <w:sz w:val="22"/>
          <w:szCs w:val="22"/>
        </w:rPr>
        <w:t>(3) the chief administrative law judge has approved the use of different procedures in a written agreement for voluntary referral of a matter not required by statute or regulation to be referred to the office.</w:t>
      </w:r>
    </w:p>
    <w:p w14:paraId="6D25EA2A" w14:textId="77F62A7F" w:rsidR="004F63B1" w:rsidRPr="0058353E" w:rsidRDefault="004F63B1" w:rsidP="00B85E79">
      <w:pPr>
        <w:spacing w:after="120" w:line="240" w:lineRule="auto"/>
        <w:rPr>
          <w:sz w:val="22"/>
          <w:szCs w:val="22"/>
        </w:rPr>
      </w:pPr>
      <w:r w:rsidRPr="0058353E">
        <w:rPr>
          <w:sz w:val="22"/>
          <w:szCs w:val="22"/>
        </w:rPr>
        <w:t>(c) If 2 AAC 64.100 - 2 AAC 64.370 apply to a hearing or proceeding as provided in (a) of this section, the procedures supersede any conflicting procedures in the regulations of the agency that referred the case or whose decision is the subject of the hearing or proceeding, except as may be provided by an applicable statute.</w:t>
      </w:r>
    </w:p>
    <w:p w14:paraId="41A7E7E9" w14:textId="77777777" w:rsidR="004F63B1" w:rsidRPr="0058353E" w:rsidRDefault="004F63B1" w:rsidP="00B85E79">
      <w:pPr>
        <w:spacing w:after="120" w:line="240" w:lineRule="auto"/>
        <w:rPr>
          <w:b/>
          <w:sz w:val="22"/>
          <w:szCs w:val="22"/>
        </w:rPr>
      </w:pPr>
      <w:r w:rsidRPr="0058353E">
        <w:rPr>
          <w:b/>
          <w:sz w:val="22"/>
          <w:szCs w:val="22"/>
        </w:rPr>
        <w:t>2 AAC 64.110. Initiating an administrative hearing process.</w:t>
      </w:r>
    </w:p>
    <w:p w14:paraId="39C93450" w14:textId="20FFEEF7" w:rsidR="004F63B1" w:rsidRDefault="004F63B1" w:rsidP="00B85E79">
      <w:pPr>
        <w:spacing w:after="120" w:line="240" w:lineRule="auto"/>
        <w:rPr>
          <w:sz w:val="22"/>
          <w:szCs w:val="22"/>
        </w:rPr>
      </w:pPr>
      <w:r w:rsidRPr="0058353E">
        <w:rPr>
          <w:sz w:val="22"/>
          <w:szCs w:val="22"/>
        </w:rPr>
        <w:t>An administrative hearing within the mandatory jurisdiction of the office is initiated as a statute or regulation of the referring agency may provide. A notice of appeal or request for hearing may not be filed directly with the office by the person contesting the agency decision, except as provided by statute.</w:t>
      </w:r>
    </w:p>
    <w:p w14:paraId="157F4111" w14:textId="77777777" w:rsidR="00727E41" w:rsidRPr="0058353E" w:rsidRDefault="00727E41" w:rsidP="00B85E79">
      <w:pPr>
        <w:spacing w:after="120" w:line="240" w:lineRule="auto"/>
        <w:rPr>
          <w:sz w:val="22"/>
          <w:szCs w:val="22"/>
        </w:rPr>
      </w:pPr>
    </w:p>
    <w:p w14:paraId="1FFD2D43" w14:textId="77777777" w:rsidR="004F63B1" w:rsidRPr="0058353E" w:rsidRDefault="004F63B1" w:rsidP="00B85E79">
      <w:pPr>
        <w:spacing w:after="120" w:line="240" w:lineRule="auto"/>
        <w:rPr>
          <w:b/>
          <w:sz w:val="22"/>
          <w:szCs w:val="22"/>
        </w:rPr>
      </w:pPr>
      <w:r w:rsidRPr="0058353E">
        <w:rPr>
          <w:b/>
          <w:sz w:val="22"/>
          <w:szCs w:val="22"/>
        </w:rPr>
        <w:t>2 AAC 64.120. Referral to the office.</w:t>
      </w:r>
    </w:p>
    <w:p w14:paraId="3ABEA70A" w14:textId="77777777" w:rsidR="004F63B1" w:rsidRPr="0058353E" w:rsidRDefault="004F63B1" w:rsidP="00B85E79">
      <w:pPr>
        <w:spacing w:after="120" w:line="240" w:lineRule="auto"/>
        <w:rPr>
          <w:sz w:val="22"/>
          <w:szCs w:val="22"/>
        </w:rPr>
      </w:pPr>
      <w:r w:rsidRPr="0058353E">
        <w:rPr>
          <w:sz w:val="22"/>
          <w:szCs w:val="22"/>
        </w:rPr>
        <w:t>An agency that grants a request for a hearing within the jurisdiction of the office under AS 44.64.030(a) or other statute or regulation, or that elects to voluntarily refer a proceeding under AS 44.64.030(b), must deliver to the office within the time allowed by statute or regulation</w:t>
      </w:r>
    </w:p>
    <w:p w14:paraId="6D4D1DE2" w14:textId="77777777" w:rsidR="004F63B1" w:rsidRPr="0058353E" w:rsidRDefault="004F63B1" w:rsidP="00727E41">
      <w:pPr>
        <w:spacing w:after="120" w:line="240" w:lineRule="auto"/>
        <w:ind w:left="360"/>
        <w:rPr>
          <w:sz w:val="22"/>
          <w:szCs w:val="22"/>
        </w:rPr>
      </w:pPr>
      <w:r w:rsidRPr="0058353E">
        <w:rPr>
          <w:sz w:val="22"/>
          <w:szCs w:val="22"/>
        </w:rPr>
        <w:t>(1) a completed notice of referral in the form prescribed by the office;</w:t>
      </w:r>
    </w:p>
    <w:p w14:paraId="5AA01D38" w14:textId="77777777" w:rsidR="004F63B1" w:rsidRPr="0058353E" w:rsidRDefault="004F63B1" w:rsidP="00727E41">
      <w:pPr>
        <w:spacing w:after="120" w:line="240" w:lineRule="auto"/>
        <w:ind w:left="360"/>
        <w:rPr>
          <w:sz w:val="22"/>
          <w:szCs w:val="22"/>
        </w:rPr>
      </w:pPr>
      <w:r w:rsidRPr="0058353E">
        <w:rPr>
          <w:sz w:val="22"/>
          <w:szCs w:val="22"/>
        </w:rPr>
        <w:t>(2) a copy of the hearing request;</w:t>
      </w:r>
    </w:p>
    <w:p w14:paraId="6BBC8DE0" w14:textId="77777777" w:rsidR="004F63B1" w:rsidRPr="0058353E" w:rsidRDefault="004F63B1" w:rsidP="00727E41">
      <w:pPr>
        <w:spacing w:after="120" w:line="240" w:lineRule="auto"/>
        <w:ind w:left="360"/>
        <w:rPr>
          <w:sz w:val="22"/>
          <w:szCs w:val="22"/>
        </w:rPr>
      </w:pPr>
      <w:r w:rsidRPr="0058353E">
        <w:rPr>
          <w:sz w:val="22"/>
          <w:szCs w:val="22"/>
        </w:rPr>
        <w:t>(3) a copy of the agency decision being contested;</w:t>
      </w:r>
    </w:p>
    <w:p w14:paraId="06553D5D" w14:textId="77777777" w:rsidR="004F63B1" w:rsidRPr="0058353E" w:rsidRDefault="004F63B1" w:rsidP="00727E41">
      <w:pPr>
        <w:spacing w:after="120" w:line="240" w:lineRule="auto"/>
        <w:ind w:left="360"/>
        <w:rPr>
          <w:sz w:val="22"/>
          <w:szCs w:val="22"/>
        </w:rPr>
      </w:pPr>
      <w:r w:rsidRPr="0058353E">
        <w:rPr>
          <w:sz w:val="22"/>
          <w:szCs w:val="22"/>
        </w:rPr>
        <w:t>(4) a copy of the record relied on to support the decision; and</w:t>
      </w:r>
    </w:p>
    <w:p w14:paraId="55D06A32" w14:textId="54222EB0" w:rsidR="004F63B1" w:rsidRPr="0058353E" w:rsidRDefault="004F63B1" w:rsidP="00727E41">
      <w:pPr>
        <w:spacing w:after="120" w:line="240" w:lineRule="auto"/>
        <w:ind w:left="360"/>
        <w:rPr>
          <w:sz w:val="22"/>
          <w:szCs w:val="22"/>
        </w:rPr>
      </w:pPr>
      <w:r w:rsidRPr="0058353E">
        <w:rPr>
          <w:sz w:val="22"/>
          <w:szCs w:val="22"/>
        </w:rPr>
        <w:t>(5) if desired, a request to participate under AS 44.64.060(c).</w:t>
      </w:r>
    </w:p>
    <w:p w14:paraId="6A5AE93D" w14:textId="77777777" w:rsidR="004F63B1" w:rsidRPr="0058353E" w:rsidRDefault="004F63B1" w:rsidP="00B85E79">
      <w:pPr>
        <w:spacing w:after="120" w:line="240" w:lineRule="auto"/>
        <w:rPr>
          <w:b/>
          <w:sz w:val="22"/>
          <w:szCs w:val="22"/>
        </w:rPr>
      </w:pPr>
      <w:r w:rsidRPr="0058353E">
        <w:rPr>
          <w:b/>
          <w:sz w:val="22"/>
          <w:szCs w:val="22"/>
        </w:rPr>
        <w:t>2 AAC 64.130. Notice of denial of hearing request.</w:t>
      </w:r>
    </w:p>
    <w:p w14:paraId="2BEA0C24" w14:textId="243665C1" w:rsidR="004F63B1" w:rsidRPr="0058353E" w:rsidRDefault="004F63B1" w:rsidP="00B85E79">
      <w:pPr>
        <w:spacing w:after="120" w:line="240" w:lineRule="auto"/>
        <w:rPr>
          <w:sz w:val="22"/>
          <w:szCs w:val="22"/>
        </w:rPr>
      </w:pPr>
      <w:r w:rsidRPr="0058353E">
        <w:rPr>
          <w:sz w:val="22"/>
          <w:szCs w:val="22"/>
        </w:rPr>
        <w:t>Upon denying a request for hearing, an agency shall deliver a copy of the notice of denial, including a statement of the reasons for the denial as required by AS 44.64.060(b) to the chief administrative law judge.</w:t>
      </w:r>
    </w:p>
    <w:p w14:paraId="5D0B30B5" w14:textId="77777777" w:rsidR="004F63B1" w:rsidRPr="0058353E" w:rsidRDefault="004F63B1" w:rsidP="00B85E79">
      <w:pPr>
        <w:spacing w:after="120" w:line="240" w:lineRule="auto"/>
        <w:rPr>
          <w:b/>
          <w:sz w:val="22"/>
          <w:szCs w:val="22"/>
        </w:rPr>
      </w:pPr>
      <w:r w:rsidRPr="0058353E">
        <w:rPr>
          <w:b/>
          <w:sz w:val="22"/>
          <w:szCs w:val="22"/>
        </w:rPr>
        <w:t>2 AAC 64.140. Stay of decision.</w:t>
      </w:r>
    </w:p>
    <w:p w14:paraId="14C9799E" w14:textId="67B711F3" w:rsidR="004F63B1" w:rsidRPr="0058353E" w:rsidRDefault="004F63B1" w:rsidP="00B85E79">
      <w:pPr>
        <w:spacing w:after="120" w:line="240" w:lineRule="auto"/>
        <w:rPr>
          <w:sz w:val="22"/>
          <w:szCs w:val="22"/>
        </w:rPr>
      </w:pPr>
      <w:r w:rsidRPr="0058353E">
        <w:rPr>
          <w:sz w:val="22"/>
          <w:szCs w:val="22"/>
        </w:rPr>
        <w:t>An administrative law judge may stay the effect of an agency decision that is contested under this chapter or may vacate a stay granted by the agency, as provided in a statute or regulation or upon delegation by the final decision-maker of authority to order a stay.</w:t>
      </w:r>
    </w:p>
    <w:p w14:paraId="2E7F22E3" w14:textId="77777777" w:rsidR="004F63B1" w:rsidRPr="0058353E" w:rsidRDefault="004F63B1" w:rsidP="00B85E79">
      <w:pPr>
        <w:spacing w:after="120" w:line="240" w:lineRule="auto"/>
        <w:rPr>
          <w:b/>
          <w:sz w:val="22"/>
          <w:szCs w:val="22"/>
        </w:rPr>
      </w:pPr>
      <w:r w:rsidRPr="0058353E">
        <w:rPr>
          <w:b/>
          <w:sz w:val="22"/>
          <w:szCs w:val="22"/>
        </w:rPr>
        <w:t>2 AAC 64.150. Notice of assignment.</w:t>
      </w:r>
    </w:p>
    <w:p w14:paraId="29B5F24C" w14:textId="03C36411" w:rsidR="004F63B1" w:rsidRPr="0058353E" w:rsidRDefault="004F63B1" w:rsidP="00B85E79">
      <w:pPr>
        <w:spacing w:after="120" w:line="240" w:lineRule="auto"/>
        <w:rPr>
          <w:sz w:val="22"/>
          <w:szCs w:val="22"/>
        </w:rPr>
      </w:pPr>
      <w:r w:rsidRPr="0058353E">
        <w:rPr>
          <w:sz w:val="22"/>
          <w:szCs w:val="22"/>
        </w:rPr>
        <w:t xml:space="preserve">After receipt of a timely notice of appeal or of a referral under 2 AAC 64.120, the chief administrative law judge will assign the case to an administrative law judge and the office will </w:t>
      </w:r>
      <w:r w:rsidRPr="0058353E">
        <w:rPr>
          <w:sz w:val="22"/>
          <w:szCs w:val="22"/>
        </w:rPr>
        <w:lastRenderedPageBreak/>
        <w:t>distribute to the parties a notice of the assignment.</w:t>
      </w:r>
    </w:p>
    <w:p w14:paraId="295A882C" w14:textId="77777777" w:rsidR="004F63B1" w:rsidRPr="0058353E" w:rsidRDefault="004F63B1" w:rsidP="00B85E79">
      <w:pPr>
        <w:spacing w:after="120" w:line="240" w:lineRule="auto"/>
        <w:rPr>
          <w:b/>
          <w:sz w:val="22"/>
          <w:szCs w:val="22"/>
        </w:rPr>
      </w:pPr>
      <w:r w:rsidRPr="0058353E">
        <w:rPr>
          <w:b/>
          <w:sz w:val="22"/>
          <w:szCs w:val="22"/>
        </w:rPr>
        <w:t>2 AAC 64.160. Representation.</w:t>
      </w:r>
    </w:p>
    <w:p w14:paraId="73262466" w14:textId="77777777" w:rsidR="004F63B1" w:rsidRPr="0058353E" w:rsidRDefault="004F63B1" w:rsidP="00B85E79">
      <w:pPr>
        <w:spacing w:after="120" w:line="240" w:lineRule="auto"/>
        <w:rPr>
          <w:sz w:val="22"/>
          <w:szCs w:val="22"/>
        </w:rPr>
      </w:pPr>
      <w:r w:rsidRPr="0058353E">
        <w:rPr>
          <w:sz w:val="22"/>
          <w:szCs w:val="22"/>
        </w:rPr>
        <w:t>(a) A party to an administrative hearing may be represented by an attorney or may be self-represented. An agency or entity is self-represented when acting through an authorized employee or officer. The administrative law judge may allow a self-represented party to be assisted by a person who is not an attorney and may impose reasonable limits on participation by the assistant.</w:t>
      </w:r>
    </w:p>
    <w:p w14:paraId="2C0C5C40" w14:textId="77777777" w:rsidR="004F63B1" w:rsidRPr="0058353E" w:rsidRDefault="004F63B1" w:rsidP="00B85E79">
      <w:pPr>
        <w:spacing w:after="120" w:line="240" w:lineRule="auto"/>
        <w:rPr>
          <w:sz w:val="22"/>
          <w:szCs w:val="22"/>
        </w:rPr>
      </w:pPr>
      <w:r w:rsidRPr="0058353E">
        <w:rPr>
          <w:sz w:val="22"/>
          <w:szCs w:val="22"/>
        </w:rPr>
        <w:t>(b) A party represented by an attorney in the administrative hearing shall file, or cause the attorney to file, and serve on the other parties a document that</w:t>
      </w:r>
    </w:p>
    <w:p w14:paraId="1BE94D62" w14:textId="77777777" w:rsidR="004F63B1" w:rsidRPr="0058353E" w:rsidRDefault="004F63B1" w:rsidP="00727E41">
      <w:pPr>
        <w:spacing w:after="120" w:line="240" w:lineRule="auto"/>
        <w:ind w:left="360"/>
        <w:rPr>
          <w:sz w:val="22"/>
          <w:szCs w:val="22"/>
        </w:rPr>
      </w:pPr>
      <w:r w:rsidRPr="0058353E">
        <w:rPr>
          <w:sz w:val="22"/>
          <w:szCs w:val="22"/>
        </w:rPr>
        <w:t>(1) identifies the attorney; and</w:t>
      </w:r>
    </w:p>
    <w:p w14:paraId="7308F431" w14:textId="77777777" w:rsidR="004F63B1" w:rsidRPr="0058353E" w:rsidRDefault="004F63B1" w:rsidP="00727E41">
      <w:pPr>
        <w:spacing w:after="120" w:line="240" w:lineRule="auto"/>
        <w:ind w:left="360"/>
        <w:rPr>
          <w:sz w:val="22"/>
          <w:szCs w:val="22"/>
        </w:rPr>
      </w:pPr>
      <w:r w:rsidRPr="0058353E">
        <w:rPr>
          <w:sz w:val="22"/>
          <w:szCs w:val="22"/>
        </w:rPr>
        <w:t>(2) provides the address, telephone number, facsimile number, and electronic mail address for the attorney, and</w:t>
      </w:r>
    </w:p>
    <w:p w14:paraId="4A13922C" w14:textId="77777777" w:rsidR="004F63B1" w:rsidRPr="0058353E" w:rsidRDefault="004F63B1" w:rsidP="00727E41">
      <w:pPr>
        <w:spacing w:after="120" w:line="240" w:lineRule="auto"/>
        <w:ind w:left="450"/>
        <w:rPr>
          <w:sz w:val="22"/>
          <w:szCs w:val="22"/>
        </w:rPr>
      </w:pPr>
      <w:r w:rsidRPr="0058353E">
        <w:rPr>
          <w:sz w:val="22"/>
          <w:szCs w:val="22"/>
        </w:rPr>
        <w:t>(A) the Alaska Bar Association number of the attorney; or</w:t>
      </w:r>
    </w:p>
    <w:p w14:paraId="192E8940" w14:textId="129F0B17" w:rsidR="004F63B1" w:rsidRPr="0058353E" w:rsidRDefault="004F63B1" w:rsidP="00727E41">
      <w:pPr>
        <w:spacing w:after="120" w:line="240" w:lineRule="auto"/>
        <w:ind w:left="450"/>
        <w:rPr>
          <w:sz w:val="22"/>
          <w:szCs w:val="22"/>
        </w:rPr>
      </w:pPr>
      <w:r w:rsidRPr="0058353E">
        <w:rPr>
          <w:sz w:val="22"/>
          <w:szCs w:val="22"/>
        </w:rPr>
        <w:t>(B) if the attorney is not licensed to practice law in active status in this state, the name of each state in which the attorney is licensed to practice law in active status.</w:t>
      </w:r>
    </w:p>
    <w:p w14:paraId="4E75AD1A" w14:textId="77777777" w:rsidR="004F63B1" w:rsidRPr="0058353E" w:rsidRDefault="004F63B1" w:rsidP="00B85E79">
      <w:pPr>
        <w:spacing w:after="120" w:line="240" w:lineRule="auto"/>
        <w:rPr>
          <w:b/>
          <w:sz w:val="22"/>
          <w:szCs w:val="22"/>
        </w:rPr>
      </w:pPr>
      <w:r w:rsidRPr="0058353E">
        <w:rPr>
          <w:b/>
          <w:sz w:val="22"/>
          <w:szCs w:val="22"/>
        </w:rPr>
        <w:t>2 AAC 64.170. Change of administrative law judge.</w:t>
      </w:r>
    </w:p>
    <w:p w14:paraId="30E00651" w14:textId="77777777" w:rsidR="004F63B1" w:rsidRPr="0058353E" w:rsidRDefault="004F63B1" w:rsidP="00B85E79">
      <w:pPr>
        <w:spacing w:after="120" w:line="240" w:lineRule="auto"/>
        <w:rPr>
          <w:sz w:val="22"/>
          <w:szCs w:val="22"/>
        </w:rPr>
      </w:pPr>
      <w:r w:rsidRPr="0058353E">
        <w:rPr>
          <w:sz w:val="22"/>
          <w:szCs w:val="22"/>
        </w:rPr>
        <w:t>(a) To change an administrative law judge assigned to hear a case, a party shall file a written notice and serve a copy of the notice on the other parties in the time allowed by AS 44.64.070(c).</w:t>
      </w:r>
    </w:p>
    <w:p w14:paraId="7A793AEF" w14:textId="6C119346" w:rsidR="004F63B1" w:rsidRPr="0058353E" w:rsidRDefault="004F63B1" w:rsidP="00B85E79">
      <w:pPr>
        <w:spacing w:after="120" w:line="240" w:lineRule="auto"/>
        <w:rPr>
          <w:sz w:val="22"/>
          <w:szCs w:val="22"/>
        </w:rPr>
      </w:pPr>
      <w:r w:rsidRPr="0058353E">
        <w:rPr>
          <w:sz w:val="22"/>
          <w:szCs w:val="22"/>
        </w:rPr>
        <w:t xml:space="preserve">(b) To request disqualification of an administrative law judge assigned to an administrative hearing, a party shall file a motion to disqualify and an affidavit as required by AS 44.64.070(b). Another party may respond to the motion within five days after the date of service. Failure to respond is a waiver of the right to request disqualification of the administrative law judge on the same or similar grounds. No later than five days after the time to respond has expired, the administrative law </w:t>
      </w:r>
      <w:r w:rsidRPr="0058353E">
        <w:rPr>
          <w:sz w:val="22"/>
          <w:szCs w:val="22"/>
        </w:rPr>
        <w:t>judge assigned to hear the case will either grant or deny the motion. Within five days after distribution of a denial of a motion to disqualify, the moving party may file a written objection with the chief administrative law judge for final determination under AS 44.64.070(b). If the chief administrative law judge is assigned to hear the case, the office will forward the objection to the attorney general for final determination under AS 44.64.070(b).</w:t>
      </w:r>
    </w:p>
    <w:p w14:paraId="7F9A4E9A" w14:textId="77777777" w:rsidR="00EB4A9C" w:rsidRPr="0058353E" w:rsidRDefault="00EB4A9C" w:rsidP="00B85E79">
      <w:pPr>
        <w:spacing w:after="120" w:line="240" w:lineRule="auto"/>
        <w:rPr>
          <w:b/>
          <w:sz w:val="22"/>
          <w:szCs w:val="22"/>
        </w:rPr>
      </w:pPr>
      <w:r w:rsidRPr="0058353E">
        <w:rPr>
          <w:b/>
          <w:sz w:val="22"/>
          <w:szCs w:val="22"/>
        </w:rPr>
        <w:t>2 AAC 64.180. Intervention.</w:t>
      </w:r>
    </w:p>
    <w:p w14:paraId="411508DA" w14:textId="77777777" w:rsidR="00EB4A9C" w:rsidRPr="0058353E" w:rsidRDefault="00EB4A9C" w:rsidP="00B85E79">
      <w:pPr>
        <w:spacing w:after="120" w:line="240" w:lineRule="auto"/>
        <w:rPr>
          <w:sz w:val="22"/>
          <w:szCs w:val="22"/>
        </w:rPr>
      </w:pPr>
      <w:r w:rsidRPr="0058353E">
        <w:rPr>
          <w:sz w:val="22"/>
          <w:szCs w:val="22"/>
        </w:rPr>
        <w:t>(a) The administrative law judge may allow a person to intervene in an administrative hearing if a statute or regulation provides for intervention and the person seeking to intervene shows that intervention is appropriate under the standards set by the applicable law.</w:t>
      </w:r>
    </w:p>
    <w:p w14:paraId="4734BCD4" w14:textId="3FAA8FD7" w:rsidR="0068373B" w:rsidRPr="0058353E" w:rsidRDefault="00EB4A9C" w:rsidP="00B85E79">
      <w:pPr>
        <w:spacing w:after="120" w:line="240" w:lineRule="auto"/>
        <w:rPr>
          <w:sz w:val="22"/>
          <w:szCs w:val="22"/>
        </w:rPr>
      </w:pPr>
      <w:r w:rsidRPr="0058353E">
        <w:rPr>
          <w:sz w:val="22"/>
          <w:szCs w:val="22"/>
        </w:rPr>
        <w:t>(b) A person requesting to intervene shall serve a copy of the request on each party to the administrative hearing. Unless otherwise provided by the applicable law or ordered by the administrative law judge, a party may file an objection to a request to intervene within seven days after service of the request. A party filing an objection shall serve a copy of it on the other parties and on the person requesting to intervene.</w:t>
      </w:r>
    </w:p>
    <w:p w14:paraId="7F4F2C59" w14:textId="3B3A2DA3" w:rsidR="00EB4A9C" w:rsidRPr="0058353E" w:rsidRDefault="00EB4A9C" w:rsidP="00B85E79">
      <w:pPr>
        <w:spacing w:after="120" w:line="240" w:lineRule="auto"/>
        <w:rPr>
          <w:sz w:val="22"/>
          <w:szCs w:val="22"/>
        </w:rPr>
      </w:pPr>
      <w:r w:rsidRPr="0058353E">
        <w:rPr>
          <w:b/>
          <w:sz w:val="22"/>
          <w:szCs w:val="22"/>
        </w:rPr>
        <w:t>2 AAC 64.190. Consolidation and division.</w:t>
      </w:r>
    </w:p>
    <w:p w14:paraId="37F42C12" w14:textId="79F5EDEC" w:rsidR="00EB4A9C" w:rsidRPr="0058353E" w:rsidRDefault="00EB4A9C" w:rsidP="00B85E79">
      <w:pPr>
        <w:spacing w:after="120" w:line="240" w:lineRule="auto"/>
        <w:rPr>
          <w:sz w:val="22"/>
          <w:szCs w:val="22"/>
        </w:rPr>
      </w:pPr>
      <w:r w:rsidRPr="0058353E">
        <w:rPr>
          <w:sz w:val="22"/>
          <w:szCs w:val="22"/>
        </w:rPr>
        <w:t>(a) The administrative law judge may consolidate, in whole or in part, two or more proceedings to be held under 2 AAC 64.100 - 2 AAC 64.370, if the administrative law judge determines that a joint hearing will expedite or simplify consideration of the issues and that consolidation will not prejudice a party.</w:t>
      </w:r>
    </w:p>
    <w:p w14:paraId="0D5D089F" w14:textId="41F589A7" w:rsidR="00EB4A9C" w:rsidRPr="0058353E" w:rsidRDefault="00EB4A9C" w:rsidP="00B85E79">
      <w:pPr>
        <w:spacing w:after="120" w:line="240" w:lineRule="auto"/>
        <w:rPr>
          <w:sz w:val="22"/>
          <w:szCs w:val="22"/>
        </w:rPr>
      </w:pPr>
      <w:r w:rsidRPr="0058353E">
        <w:rPr>
          <w:sz w:val="22"/>
          <w:szCs w:val="22"/>
        </w:rPr>
        <w:t>(b) If the administrative law judge determines that dividing an administrative hearing into two or more parts for purposes of hearing or decision would expedite or simplify consideration of the issues and provide for a fairer hearing, the administrative law judge may divide the case into separate proceedings.</w:t>
      </w:r>
    </w:p>
    <w:p w14:paraId="3CE3C2A3" w14:textId="77777777" w:rsidR="00EB4A9C" w:rsidRPr="0058353E" w:rsidRDefault="00EB4A9C" w:rsidP="00B85E79">
      <w:pPr>
        <w:spacing w:after="120" w:line="240" w:lineRule="auto"/>
        <w:rPr>
          <w:b/>
          <w:sz w:val="22"/>
          <w:szCs w:val="22"/>
        </w:rPr>
      </w:pPr>
      <w:r w:rsidRPr="0058353E">
        <w:rPr>
          <w:b/>
          <w:sz w:val="22"/>
          <w:szCs w:val="22"/>
        </w:rPr>
        <w:t>2 AAC 64.200. Alternative dispute resolution.</w:t>
      </w:r>
    </w:p>
    <w:p w14:paraId="37BF5F67" w14:textId="7428CF6F" w:rsidR="00EB4A9C" w:rsidRPr="0058353E" w:rsidRDefault="00EB4A9C" w:rsidP="00B85E79">
      <w:pPr>
        <w:spacing w:after="120" w:line="240" w:lineRule="auto"/>
        <w:rPr>
          <w:sz w:val="22"/>
          <w:szCs w:val="22"/>
        </w:rPr>
      </w:pPr>
      <w:r w:rsidRPr="0058353E">
        <w:rPr>
          <w:sz w:val="22"/>
          <w:szCs w:val="22"/>
        </w:rPr>
        <w:t xml:space="preserve"> (a) Unless otherwise provided by statute, regulation, or written agreement, the parties may engage in alternative dispute resolution, using procedures to which the parties have agreed, if </w:t>
      </w:r>
      <w:r w:rsidRPr="0058353E">
        <w:rPr>
          <w:sz w:val="22"/>
          <w:szCs w:val="22"/>
        </w:rPr>
        <w:lastRenderedPageBreak/>
        <w:t>approved by an administrative law judge. Alternative dispute resolution may consist of any method designed to facilitate a mutually agreeable solution, including supervised or unsupervised negotiation, mediation, use of a neutral fact-finder, and settlement conferences.</w:t>
      </w:r>
    </w:p>
    <w:p w14:paraId="03AE916E" w14:textId="1F5B9E8D" w:rsidR="00EB4A9C" w:rsidRPr="0058353E" w:rsidRDefault="00EB4A9C" w:rsidP="00B85E79">
      <w:pPr>
        <w:spacing w:after="120" w:line="240" w:lineRule="auto"/>
        <w:rPr>
          <w:sz w:val="22"/>
          <w:szCs w:val="22"/>
        </w:rPr>
      </w:pPr>
      <w:r w:rsidRPr="0058353E">
        <w:rPr>
          <w:sz w:val="22"/>
          <w:szCs w:val="22"/>
        </w:rPr>
        <w:t xml:space="preserve"> (b) With the consent of the parties, an administrative law judge assigned to hear a case may postpone or continue a hearing for a specific time for alternative dispute resolution efforts, and may request that the chief administrative law judge assign another administrative law judge to oversee or conduct alternative dispute resolution efforts on one or more issues. If the chief administrative law judge assigns an administrative law judge to oversee or conduct alternative dispute resolution efforts, the time for preparation of a proposed decision under AS 44.64.060(d) is suspended during the period set for alternative dispute resolution. The administrative law judge overseeing or conducting alternative dispute resolution efforts will require the parties to report on the status of those efforts at least once every 30 days. If alternative dispute resolution efforts do not succeed within the time set, or if the parties fail to timely report, the administrative law judge overseeing or conducting alternative dispute resolution efforts will notify the administrative law judge assigned to hear the case to schedule it for hearing.</w:t>
      </w:r>
    </w:p>
    <w:p w14:paraId="79DEA270" w14:textId="77777777" w:rsidR="00EB4A9C" w:rsidRPr="0058353E" w:rsidRDefault="00EB4A9C" w:rsidP="00B85E79">
      <w:pPr>
        <w:spacing w:after="120" w:line="240" w:lineRule="auto"/>
        <w:rPr>
          <w:b/>
          <w:sz w:val="22"/>
          <w:szCs w:val="22"/>
        </w:rPr>
      </w:pPr>
      <w:r w:rsidRPr="0058353E">
        <w:rPr>
          <w:b/>
          <w:sz w:val="22"/>
          <w:szCs w:val="22"/>
        </w:rPr>
        <w:t>2 AAC 64.210. Fast-track hearings.</w:t>
      </w:r>
    </w:p>
    <w:p w14:paraId="4C164E16" w14:textId="77777777" w:rsidR="00EB4A9C" w:rsidRPr="0058353E" w:rsidRDefault="00EB4A9C" w:rsidP="00B85E79">
      <w:pPr>
        <w:spacing w:after="120" w:line="240" w:lineRule="auto"/>
        <w:rPr>
          <w:sz w:val="22"/>
          <w:szCs w:val="22"/>
        </w:rPr>
      </w:pPr>
      <w:r w:rsidRPr="0058353E">
        <w:rPr>
          <w:sz w:val="22"/>
          <w:szCs w:val="22"/>
        </w:rPr>
        <w:t>(a) If an administrative hearing is subject to a statutory or regulatory deadline for the issuance of a decision, and that deadline is shorter than the deadline set in AS 44.64.060, the hearing will be given scheduling priority as a fast-track hearing.</w:t>
      </w:r>
    </w:p>
    <w:p w14:paraId="791B4DFC" w14:textId="77777777" w:rsidR="00EB4A9C" w:rsidRPr="0058353E" w:rsidRDefault="00EB4A9C" w:rsidP="00B85E79">
      <w:pPr>
        <w:spacing w:after="120" w:line="240" w:lineRule="auto"/>
        <w:rPr>
          <w:sz w:val="22"/>
          <w:szCs w:val="22"/>
        </w:rPr>
      </w:pPr>
      <w:r w:rsidRPr="0058353E">
        <w:rPr>
          <w:sz w:val="22"/>
          <w:szCs w:val="22"/>
        </w:rPr>
        <w:t>(b) An administrative law judge assigned to hear a fast-track hearing may use reasonable means consistent with due process of law to meet the statutory or regulatory deadline, including combined prehearing and hearing procedures, negotiated stipulations, accelerated briefing and discovery schedules, oral motions, and expedited alternative dispute resolution efforts.</w:t>
      </w:r>
    </w:p>
    <w:p w14:paraId="18DE42B8" w14:textId="7B942154" w:rsidR="00EB4A9C" w:rsidRPr="0058353E" w:rsidRDefault="00EB4A9C" w:rsidP="00B85E79">
      <w:pPr>
        <w:spacing w:after="120" w:line="240" w:lineRule="auto"/>
        <w:rPr>
          <w:sz w:val="22"/>
          <w:szCs w:val="22"/>
        </w:rPr>
      </w:pPr>
      <w:r w:rsidRPr="0058353E">
        <w:rPr>
          <w:sz w:val="22"/>
          <w:szCs w:val="22"/>
        </w:rPr>
        <w:t xml:space="preserve">(c) If at the time set for hearing or prehearing conference, the parties agree and the </w:t>
      </w:r>
      <w:r w:rsidRPr="0058353E">
        <w:rPr>
          <w:sz w:val="22"/>
          <w:szCs w:val="22"/>
        </w:rPr>
        <w:t>administrative law judge determines that the case is appropriate for alternative dispute resolution efforts, the assigned administrative law judge may oversee or conduct those efforts. If alternative dispute resolution efforts fail, and the administrative law judge determines that circumstances require a different person to hear the case, the administrative law judge will inform the chief administrative law judge and the chief will reassign the case.</w:t>
      </w:r>
    </w:p>
    <w:p w14:paraId="12E4BE1C" w14:textId="77777777" w:rsidR="00EB4A9C" w:rsidRPr="0058353E" w:rsidRDefault="00EB4A9C" w:rsidP="00B85E79">
      <w:pPr>
        <w:spacing w:after="120" w:line="240" w:lineRule="auto"/>
        <w:rPr>
          <w:b/>
          <w:sz w:val="22"/>
          <w:szCs w:val="22"/>
        </w:rPr>
      </w:pPr>
      <w:r w:rsidRPr="0058353E">
        <w:rPr>
          <w:b/>
          <w:sz w:val="22"/>
          <w:szCs w:val="22"/>
        </w:rPr>
        <w:t>2 AAC 64.220. Prehearing conference.</w:t>
      </w:r>
    </w:p>
    <w:p w14:paraId="50F3FCF1" w14:textId="7BE00B0B" w:rsidR="00EB4A9C" w:rsidRPr="0058353E" w:rsidRDefault="00EB4A9C" w:rsidP="00B85E79">
      <w:pPr>
        <w:spacing w:after="120" w:line="240" w:lineRule="auto"/>
        <w:rPr>
          <w:sz w:val="22"/>
          <w:szCs w:val="22"/>
        </w:rPr>
      </w:pPr>
      <w:r w:rsidRPr="0058353E">
        <w:rPr>
          <w:sz w:val="22"/>
          <w:szCs w:val="22"/>
        </w:rPr>
        <w:t xml:space="preserve"> (a) An administrative law judge may hold a prehearing conference if a conference will aid resolution of the case or the structuring of efficient and cost-effective proceedings. A prehearing conference may be scheduled by written or telephone notice to the parties or by written or oral agreement between the parties and the administrative law judge.</w:t>
      </w:r>
    </w:p>
    <w:p w14:paraId="1577868C" w14:textId="5D14A8F2" w:rsidR="00EB4A9C" w:rsidRPr="0058353E" w:rsidRDefault="00EB4A9C" w:rsidP="00B85E79">
      <w:pPr>
        <w:spacing w:after="120" w:line="240" w:lineRule="auto"/>
        <w:rPr>
          <w:sz w:val="22"/>
          <w:szCs w:val="22"/>
        </w:rPr>
      </w:pPr>
      <w:r w:rsidRPr="0058353E">
        <w:rPr>
          <w:sz w:val="22"/>
          <w:szCs w:val="22"/>
        </w:rPr>
        <w:t xml:space="preserve"> (b) At a prehearing conference, the administrative law judge may address</w:t>
      </w:r>
    </w:p>
    <w:p w14:paraId="0428644A" w14:textId="7CA220CE" w:rsidR="00EB4A9C" w:rsidRPr="0058353E" w:rsidRDefault="00EB4A9C" w:rsidP="00727E41">
      <w:pPr>
        <w:spacing w:after="120" w:line="240" w:lineRule="auto"/>
        <w:ind w:left="450"/>
        <w:rPr>
          <w:sz w:val="22"/>
          <w:szCs w:val="22"/>
        </w:rPr>
      </w:pPr>
      <w:r w:rsidRPr="0058353E">
        <w:rPr>
          <w:sz w:val="22"/>
          <w:szCs w:val="22"/>
        </w:rPr>
        <w:t xml:space="preserve"> (1) simplification, clarification, consolidation, division, or limitation of issues;</w:t>
      </w:r>
    </w:p>
    <w:p w14:paraId="2F35F8E6" w14:textId="433D1310" w:rsidR="00EB4A9C" w:rsidRPr="0058353E" w:rsidRDefault="00EB4A9C" w:rsidP="00727E41">
      <w:pPr>
        <w:spacing w:after="120" w:line="240" w:lineRule="auto"/>
        <w:ind w:left="450"/>
        <w:rPr>
          <w:sz w:val="22"/>
          <w:szCs w:val="22"/>
        </w:rPr>
      </w:pPr>
      <w:r w:rsidRPr="0058353E">
        <w:rPr>
          <w:sz w:val="22"/>
          <w:szCs w:val="22"/>
        </w:rPr>
        <w:t>(2) striking of immaterial issues;</w:t>
      </w:r>
    </w:p>
    <w:p w14:paraId="4CE3D165" w14:textId="191121C9" w:rsidR="00EB4A9C" w:rsidRPr="0058353E" w:rsidRDefault="00EB4A9C" w:rsidP="00727E41">
      <w:pPr>
        <w:spacing w:after="120" w:line="240" w:lineRule="auto"/>
        <w:ind w:left="450"/>
        <w:rPr>
          <w:sz w:val="22"/>
          <w:szCs w:val="22"/>
        </w:rPr>
      </w:pPr>
      <w:r w:rsidRPr="0058353E">
        <w:rPr>
          <w:sz w:val="22"/>
          <w:szCs w:val="22"/>
        </w:rPr>
        <w:t>(3) diversion of some or all issues for possible alternative dispute resolution;</w:t>
      </w:r>
    </w:p>
    <w:p w14:paraId="5AE4E482" w14:textId="77777777" w:rsidR="00EB4A9C" w:rsidRPr="0058353E" w:rsidRDefault="00EB4A9C" w:rsidP="00727E41">
      <w:pPr>
        <w:spacing w:after="120" w:line="240" w:lineRule="auto"/>
        <w:ind w:left="450"/>
        <w:rPr>
          <w:sz w:val="22"/>
          <w:szCs w:val="22"/>
        </w:rPr>
      </w:pPr>
      <w:r w:rsidRPr="0058353E">
        <w:rPr>
          <w:sz w:val="22"/>
          <w:szCs w:val="22"/>
        </w:rPr>
        <w:t>(4) results of alternative dispute resolution efforts already undertaken;</w:t>
      </w:r>
    </w:p>
    <w:p w14:paraId="1F6B5F0E" w14:textId="77777777" w:rsidR="00EB4A9C" w:rsidRPr="0058353E" w:rsidRDefault="00EB4A9C" w:rsidP="00727E41">
      <w:pPr>
        <w:spacing w:after="120" w:line="240" w:lineRule="auto"/>
        <w:ind w:left="450"/>
        <w:rPr>
          <w:sz w:val="22"/>
          <w:szCs w:val="22"/>
        </w:rPr>
      </w:pPr>
      <w:r w:rsidRPr="0058353E">
        <w:rPr>
          <w:sz w:val="22"/>
          <w:szCs w:val="22"/>
        </w:rPr>
        <w:t>(5) summary disposition of issues for which a material fact dispute does not exist;</w:t>
      </w:r>
    </w:p>
    <w:p w14:paraId="0509FE3F" w14:textId="12FA17AF" w:rsidR="00EB4A9C" w:rsidRPr="0058353E" w:rsidRDefault="00EB4A9C" w:rsidP="00727E41">
      <w:pPr>
        <w:spacing w:after="120" w:line="240" w:lineRule="auto"/>
        <w:ind w:left="450"/>
        <w:rPr>
          <w:sz w:val="22"/>
          <w:szCs w:val="22"/>
        </w:rPr>
      </w:pPr>
      <w:r w:rsidRPr="0058353E">
        <w:rPr>
          <w:sz w:val="22"/>
          <w:szCs w:val="22"/>
        </w:rPr>
        <w:t>(6) stipulations of facts and of the genuineness of documents;</w:t>
      </w:r>
    </w:p>
    <w:p w14:paraId="2994DBE1" w14:textId="752A64B0" w:rsidR="00EB4A9C" w:rsidRPr="0058353E" w:rsidRDefault="00EB4A9C" w:rsidP="00727E41">
      <w:pPr>
        <w:spacing w:after="120" w:line="240" w:lineRule="auto"/>
        <w:ind w:left="450"/>
        <w:rPr>
          <w:sz w:val="22"/>
          <w:szCs w:val="22"/>
        </w:rPr>
      </w:pPr>
      <w:r w:rsidRPr="0058353E">
        <w:rPr>
          <w:sz w:val="22"/>
          <w:szCs w:val="22"/>
        </w:rPr>
        <w:t xml:space="preserve"> (7) facts on which official notice will be taken;</w:t>
      </w:r>
    </w:p>
    <w:p w14:paraId="566B7658" w14:textId="77777777" w:rsidR="00EB4A9C" w:rsidRPr="0058353E" w:rsidRDefault="00EB4A9C" w:rsidP="00727E41">
      <w:pPr>
        <w:spacing w:after="120" w:line="240" w:lineRule="auto"/>
        <w:ind w:left="450"/>
        <w:rPr>
          <w:sz w:val="22"/>
          <w:szCs w:val="22"/>
        </w:rPr>
      </w:pPr>
      <w:r w:rsidRPr="0058353E">
        <w:rPr>
          <w:sz w:val="22"/>
          <w:szCs w:val="22"/>
        </w:rPr>
        <w:t>(8) a discovery plan, including the exchange of documents and witness lists, and subpoena requirements;</w:t>
      </w:r>
    </w:p>
    <w:p w14:paraId="45F4C6C6" w14:textId="64593BCC" w:rsidR="00EB4A9C" w:rsidRPr="0058353E" w:rsidRDefault="00EB4A9C" w:rsidP="00727E41">
      <w:pPr>
        <w:spacing w:after="120" w:line="240" w:lineRule="auto"/>
        <w:ind w:left="450"/>
        <w:rPr>
          <w:sz w:val="22"/>
          <w:szCs w:val="22"/>
        </w:rPr>
      </w:pPr>
      <w:r w:rsidRPr="0058353E">
        <w:rPr>
          <w:sz w:val="22"/>
          <w:szCs w:val="22"/>
        </w:rPr>
        <w:t>(9) prehearing evidentiary issues, including</w:t>
      </w:r>
    </w:p>
    <w:p w14:paraId="79BEDFEB" w14:textId="1FEF7A7B" w:rsidR="00EB4A9C" w:rsidRPr="0058353E" w:rsidRDefault="00EB4A9C" w:rsidP="00727E41">
      <w:pPr>
        <w:spacing w:after="120" w:line="240" w:lineRule="auto"/>
        <w:ind w:left="720"/>
        <w:rPr>
          <w:sz w:val="22"/>
          <w:szCs w:val="22"/>
        </w:rPr>
      </w:pPr>
      <w:r w:rsidRPr="0058353E">
        <w:rPr>
          <w:sz w:val="22"/>
          <w:szCs w:val="22"/>
        </w:rPr>
        <w:t>(A) use of affidavits instead of oral testimony; and</w:t>
      </w:r>
    </w:p>
    <w:p w14:paraId="37D98A11" w14:textId="4E57F8C5" w:rsidR="00EB4A9C" w:rsidRPr="0058353E" w:rsidRDefault="00EB4A9C" w:rsidP="00727E41">
      <w:pPr>
        <w:spacing w:after="120" w:line="240" w:lineRule="auto"/>
        <w:ind w:left="720"/>
        <w:rPr>
          <w:sz w:val="22"/>
          <w:szCs w:val="22"/>
        </w:rPr>
      </w:pPr>
      <w:r w:rsidRPr="0058353E">
        <w:rPr>
          <w:sz w:val="22"/>
          <w:szCs w:val="22"/>
        </w:rPr>
        <w:t xml:space="preserve"> (B) objections to admission into the hearing record of written testimony, documents, papers, exhibits, or other submissions proposed by a party;</w:t>
      </w:r>
    </w:p>
    <w:p w14:paraId="0E25C3B3" w14:textId="3FC9C3F7" w:rsidR="00EB4A9C" w:rsidRPr="0058353E" w:rsidRDefault="00EB4A9C" w:rsidP="00727E41">
      <w:pPr>
        <w:spacing w:after="120" w:line="240" w:lineRule="auto"/>
        <w:ind w:left="450"/>
        <w:rPr>
          <w:sz w:val="22"/>
          <w:szCs w:val="22"/>
        </w:rPr>
      </w:pPr>
      <w:r w:rsidRPr="0058353E">
        <w:rPr>
          <w:sz w:val="22"/>
          <w:szCs w:val="22"/>
        </w:rPr>
        <w:t>(10) deadlines for motions and responses to motions;</w:t>
      </w:r>
    </w:p>
    <w:p w14:paraId="2926181E" w14:textId="0DDA0EFA" w:rsidR="00EB4A9C" w:rsidRPr="0058353E" w:rsidRDefault="00EB4A9C" w:rsidP="00727E41">
      <w:pPr>
        <w:spacing w:after="120" w:line="240" w:lineRule="auto"/>
        <w:ind w:left="450"/>
        <w:rPr>
          <w:sz w:val="22"/>
          <w:szCs w:val="22"/>
        </w:rPr>
      </w:pPr>
      <w:r w:rsidRPr="0058353E">
        <w:rPr>
          <w:sz w:val="22"/>
          <w:szCs w:val="22"/>
        </w:rPr>
        <w:t xml:space="preserve">(11) scheduling of hearing and prehearing or </w:t>
      </w:r>
      <w:proofErr w:type="spellStart"/>
      <w:r w:rsidRPr="0058353E">
        <w:rPr>
          <w:sz w:val="22"/>
          <w:szCs w:val="22"/>
        </w:rPr>
        <w:t>posthearing</w:t>
      </w:r>
      <w:proofErr w:type="spellEnd"/>
      <w:r w:rsidRPr="0058353E">
        <w:rPr>
          <w:sz w:val="22"/>
          <w:szCs w:val="22"/>
        </w:rPr>
        <w:t xml:space="preserve"> matters, including closing argument; and</w:t>
      </w:r>
    </w:p>
    <w:p w14:paraId="3E6C9F3F" w14:textId="7665B483" w:rsidR="00EB4A9C" w:rsidRPr="0058353E" w:rsidRDefault="00EB4A9C" w:rsidP="00727E41">
      <w:pPr>
        <w:spacing w:after="120" w:line="240" w:lineRule="auto"/>
        <w:ind w:left="450"/>
        <w:rPr>
          <w:sz w:val="22"/>
          <w:szCs w:val="22"/>
        </w:rPr>
      </w:pPr>
      <w:r w:rsidRPr="0058353E">
        <w:rPr>
          <w:sz w:val="22"/>
          <w:szCs w:val="22"/>
        </w:rPr>
        <w:t>(12) any other matter that will aid in the fair, timely, efficient and cost-effective resolution of the administrative hearing.</w:t>
      </w:r>
    </w:p>
    <w:p w14:paraId="5E4E3909" w14:textId="3B862883" w:rsidR="00EB4A9C" w:rsidRPr="0058353E" w:rsidRDefault="00727E41" w:rsidP="00B85E79">
      <w:pPr>
        <w:spacing w:after="120" w:line="240" w:lineRule="auto"/>
        <w:rPr>
          <w:b/>
          <w:sz w:val="22"/>
          <w:szCs w:val="22"/>
        </w:rPr>
      </w:pPr>
      <w:r>
        <w:rPr>
          <w:b/>
          <w:sz w:val="22"/>
          <w:szCs w:val="22"/>
        </w:rPr>
        <w:t>2</w:t>
      </w:r>
      <w:r w:rsidR="00EB4A9C" w:rsidRPr="0058353E">
        <w:rPr>
          <w:b/>
          <w:sz w:val="22"/>
          <w:szCs w:val="22"/>
        </w:rPr>
        <w:t xml:space="preserve"> AAC 64.230. Voluntary dismissal.</w:t>
      </w:r>
    </w:p>
    <w:p w14:paraId="3C4ED7E3" w14:textId="24CD00F5" w:rsidR="00EB4A9C" w:rsidRPr="0058353E" w:rsidRDefault="00EB4A9C" w:rsidP="00B85E79">
      <w:pPr>
        <w:spacing w:after="120" w:line="240" w:lineRule="auto"/>
        <w:rPr>
          <w:sz w:val="22"/>
          <w:szCs w:val="22"/>
        </w:rPr>
      </w:pPr>
      <w:r w:rsidRPr="0058353E">
        <w:rPr>
          <w:sz w:val="22"/>
          <w:szCs w:val="22"/>
        </w:rPr>
        <w:t>(a) At any time before the issuance of a proposed decision, a party who requested an administrative hearing may, without the consent of the other parties, voluntarily dismiss the case by providing written notice, or oral notice on the record during a prehearing conference or hearing, of the dismissal. Voluntary dismissal by the party under this section does not prohibit the agency or another party from exercising a right that may be available under law, including a right to a default hearing, to impose a penalty, or to enforce an agency order, if applicable.</w:t>
      </w:r>
    </w:p>
    <w:p w14:paraId="1151B031" w14:textId="67AA88E6" w:rsidR="00EB4A9C" w:rsidRPr="0058353E" w:rsidRDefault="00EB4A9C" w:rsidP="00B85E79">
      <w:pPr>
        <w:spacing w:after="120" w:line="240" w:lineRule="auto"/>
        <w:rPr>
          <w:sz w:val="22"/>
          <w:szCs w:val="22"/>
        </w:rPr>
      </w:pPr>
      <w:r w:rsidRPr="0058353E">
        <w:rPr>
          <w:sz w:val="22"/>
          <w:szCs w:val="22"/>
        </w:rPr>
        <w:t>(b) After a proposed decision has been issued, a party who requested the administrative hearing may voluntarily dismiss a case only with the consent of the other parties and the final decision-maker.</w:t>
      </w:r>
    </w:p>
    <w:p w14:paraId="6DC7321A" w14:textId="1452CDDA" w:rsidR="00EB4A9C" w:rsidRPr="0058353E" w:rsidRDefault="00EB4A9C" w:rsidP="00B85E79">
      <w:pPr>
        <w:spacing w:after="120" w:line="240" w:lineRule="auto"/>
        <w:rPr>
          <w:sz w:val="22"/>
          <w:szCs w:val="22"/>
        </w:rPr>
      </w:pPr>
      <w:r w:rsidRPr="0058353E">
        <w:rPr>
          <w:sz w:val="22"/>
          <w:szCs w:val="22"/>
        </w:rPr>
        <w:t>(c) An agency party may, by motion, request dismissal of an administrative hearing. The administrative law judge may grant the motion if, within the time allowed under 2 AAC 64.270 for a response, the party who requested the hearing consents in writing or orally on the record or fails to oppose dismissal.</w:t>
      </w:r>
    </w:p>
    <w:p w14:paraId="59541F2B" w14:textId="77777777" w:rsidR="00EB4A9C" w:rsidRPr="0058353E" w:rsidRDefault="00EB4A9C" w:rsidP="00B85E79">
      <w:pPr>
        <w:spacing w:after="120" w:line="240" w:lineRule="auto"/>
        <w:rPr>
          <w:b/>
          <w:sz w:val="22"/>
          <w:szCs w:val="22"/>
        </w:rPr>
      </w:pPr>
      <w:r w:rsidRPr="0058353E">
        <w:rPr>
          <w:b/>
          <w:sz w:val="22"/>
          <w:szCs w:val="22"/>
        </w:rPr>
        <w:t>2 AAC 64.240. Documents exchange, discovery, and subpoenas.</w:t>
      </w:r>
    </w:p>
    <w:p w14:paraId="6DBF441A" w14:textId="77777777" w:rsidR="00EB4A9C" w:rsidRPr="0058353E" w:rsidRDefault="00EB4A9C" w:rsidP="00B85E79">
      <w:pPr>
        <w:spacing w:after="120" w:line="240" w:lineRule="auto"/>
        <w:rPr>
          <w:sz w:val="22"/>
          <w:szCs w:val="22"/>
        </w:rPr>
      </w:pPr>
      <w:r w:rsidRPr="0058353E">
        <w:rPr>
          <w:sz w:val="22"/>
          <w:szCs w:val="22"/>
        </w:rPr>
        <w:t>(a) The administrative law judge may require the parties to exchange documents to be offered as exhibits at the hearing and to exchange and file exhibit lists and witness lists before the hearing.</w:t>
      </w:r>
    </w:p>
    <w:p w14:paraId="060BF181" w14:textId="77777777" w:rsidR="00EB4A9C" w:rsidRPr="0058353E" w:rsidRDefault="00EB4A9C" w:rsidP="00B85E79">
      <w:pPr>
        <w:spacing w:after="120" w:line="240" w:lineRule="auto"/>
        <w:rPr>
          <w:sz w:val="22"/>
          <w:szCs w:val="22"/>
        </w:rPr>
      </w:pPr>
      <w:r w:rsidRPr="0058353E">
        <w:rPr>
          <w:sz w:val="22"/>
          <w:szCs w:val="22"/>
        </w:rPr>
        <w:t xml:space="preserve">(b) The parties may not take depositions, serve interrogatories, requests for admission, or </w:t>
      </w:r>
      <w:r w:rsidRPr="0058353E">
        <w:rPr>
          <w:sz w:val="22"/>
          <w:szCs w:val="22"/>
        </w:rPr>
        <w:lastRenderedPageBreak/>
        <w:t>requests for production of documents, or otherwise engage in prehearing discovery unless</w:t>
      </w:r>
    </w:p>
    <w:p w14:paraId="48BB8EF2" w14:textId="77777777" w:rsidR="00EB4A9C" w:rsidRPr="0058353E" w:rsidRDefault="00EB4A9C" w:rsidP="00727E41">
      <w:pPr>
        <w:spacing w:after="120" w:line="240" w:lineRule="auto"/>
        <w:ind w:left="360"/>
        <w:rPr>
          <w:sz w:val="22"/>
          <w:szCs w:val="22"/>
        </w:rPr>
      </w:pPr>
      <w:r w:rsidRPr="0058353E">
        <w:rPr>
          <w:sz w:val="22"/>
          <w:szCs w:val="22"/>
        </w:rPr>
        <w:t>(1) an applicable statute or regulation allows discovery;</w:t>
      </w:r>
    </w:p>
    <w:p w14:paraId="46311A95" w14:textId="5376455F" w:rsidR="00EB4A9C" w:rsidRPr="0058353E" w:rsidRDefault="00EB4A9C" w:rsidP="00727E41">
      <w:pPr>
        <w:spacing w:after="120" w:line="240" w:lineRule="auto"/>
        <w:ind w:left="360"/>
        <w:rPr>
          <w:sz w:val="22"/>
          <w:szCs w:val="22"/>
        </w:rPr>
      </w:pPr>
      <w:r w:rsidRPr="0058353E">
        <w:rPr>
          <w:sz w:val="22"/>
          <w:szCs w:val="22"/>
        </w:rPr>
        <w:t>(2) the administrative law judge approves a discovery plan stipulated to by the parties; or</w:t>
      </w:r>
    </w:p>
    <w:p w14:paraId="64D5B1E0" w14:textId="4D449664" w:rsidR="00EB4A9C" w:rsidRPr="0058353E" w:rsidRDefault="00EB4A9C" w:rsidP="00727E41">
      <w:pPr>
        <w:spacing w:after="120" w:line="240" w:lineRule="auto"/>
        <w:ind w:left="360"/>
        <w:rPr>
          <w:sz w:val="22"/>
          <w:szCs w:val="22"/>
        </w:rPr>
      </w:pPr>
      <w:r w:rsidRPr="0058353E">
        <w:rPr>
          <w:sz w:val="22"/>
          <w:szCs w:val="22"/>
        </w:rPr>
        <w:t>(3) the administrative law judge finds good cause for the discovery and issues an order describing the nature and scope of discovery allowed.</w:t>
      </w:r>
    </w:p>
    <w:p w14:paraId="412FBB2C" w14:textId="44E0994A" w:rsidR="00EB4A9C" w:rsidRPr="0058353E" w:rsidRDefault="00EB4A9C" w:rsidP="00B85E79">
      <w:pPr>
        <w:spacing w:after="120" w:line="240" w:lineRule="auto"/>
        <w:rPr>
          <w:sz w:val="22"/>
          <w:szCs w:val="22"/>
        </w:rPr>
      </w:pPr>
      <w:r w:rsidRPr="0058353E">
        <w:rPr>
          <w:sz w:val="22"/>
          <w:szCs w:val="22"/>
        </w:rPr>
        <w:t>(c) The administrative law judge may issue subpoenas requiring the appearance of witnesses and production of evidence as provided in an applicable statute or AS 44.64.040. The party who requested the subpoena shall pay the witness's travel expenses if the witness is required to appear in person at a location more than 30 miles from the witness's home, and any witness fee allowed by law.</w:t>
      </w:r>
    </w:p>
    <w:p w14:paraId="5F2C5E59" w14:textId="77777777" w:rsidR="00EB4A9C" w:rsidRPr="0058353E" w:rsidRDefault="00EB4A9C" w:rsidP="00B85E79">
      <w:pPr>
        <w:spacing w:after="120" w:line="240" w:lineRule="auto"/>
        <w:rPr>
          <w:b/>
          <w:sz w:val="22"/>
          <w:szCs w:val="22"/>
        </w:rPr>
      </w:pPr>
      <w:r w:rsidRPr="0058353E">
        <w:rPr>
          <w:b/>
          <w:sz w:val="22"/>
          <w:szCs w:val="22"/>
        </w:rPr>
        <w:t>2 AAC 64.250. Summary adjudication.</w:t>
      </w:r>
    </w:p>
    <w:p w14:paraId="53A7E92A" w14:textId="4D41070F" w:rsidR="00EB4A9C" w:rsidRPr="0058353E" w:rsidRDefault="00EB4A9C" w:rsidP="00B85E79">
      <w:pPr>
        <w:spacing w:after="120" w:line="240" w:lineRule="auto"/>
        <w:rPr>
          <w:sz w:val="22"/>
          <w:szCs w:val="22"/>
        </w:rPr>
      </w:pPr>
      <w:r w:rsidRPr="0058353E">
        <w:rPr>
          <w:sz w:val="22"/>
          <w:szCs w:val="22"/>
        </w:rPr>
        <w:t xml:space="preserve"> (a) A party may, by motion, request summary adjudication on one or more of the issues in an administrative hearing if a genuine dispute does not exist between the parties on an issue of material fact. The motion may be filed in writing as provided in a prehearing order or may be made orally, on the record, at the hearing. On a written motion, the other parties may respond in writing within the time set by 2 AAC 64.270 unless the administrative law judge orders another time or manner of response. On an oral motion, the other parties may respond within the time and in the manner prescribed by the administrative law judge. The administrative law judge may deny a motion made at or shortly before the hearing if the other parties cannot be given an adequate opportunity to respond without unduly delaying the hearing or the timely resolution of the case.</w:t>
      </w:r>
    </w:p>
    <w:p w14:paraId="64051B49" w14:textId="79E2984B" w:rsidR="00F26BB2" w:rsidRPr="00F26BB2" w:rsidRDefault="00EB4A9C" w:rsidP="00F26BB2">
      <w:pPr>
        <w:spacing w:after="120" w:line="240" w:lineRule="auto"/>
        <w:rPr>
          <w:sz w:val="22"/>
          <w:szCs w:val="22"/>
        </w:rPr>
      </w:pPr>
      <w:r w:rsidRPr="0058353E">
        <w:rPr>
          <w:sz w:val="22"/>
          <w:szCs w:val="22"/>
        </w:rPr>
        <w:t xml:space="preserve">(b) If a motion for summary adjudication is supported by an affidavit or other documents establishing that a genuine dispute does not exist on an issue of material fact, to defeat the motion a party may not rely on mere denial but must show, by affidavit or other evidence, that a </w:t>
      </w:r>
      <w:r w:rsidRPr="0058353E">
        <w:rPr>
          <w:sz w:val="22"/>
          <w:szCs w:val="22"/>
        </w:rPr>
        <w:lastRenderedPageBreak/>
        <w:t>genuine dispute exists on an issue of material fact for which an evidentiary hearing is required.</w:t>
      </w:r>
    </w:p>
    <w:p w14:paraId="32F4A8A5" w14:textId="77777777" w:rsidR="00F26BB2" w:rsidRPr="00F26BB2" w:rsidRDefault="00F26BB2" w:rsidP="00F26BB2">
      <w:pPr>
        <w:spacing w:after="120" w:line="240" w:lineRule="auto"/>
        <w:rPr>
          <w:b/>
          <w:sz w:val="22"/>
          <w:szCs w:val="22"/>
        </w:rPr>
      </w:pPr>
      <w:r w:rsidRPr="00F26BB2">
        <w:rPr>
          <w:b/>
          <w:sz w:val="22"/>
          <w:szCs w:val="22"/>
        </w:rPr>
        <w:t>2 AAC 64.260. Hearings.</w:t>
      </w:r>
    </w:p>
    <w:p w14:paraId="02AE3907" w14:textId="571A04F6" w:rsidR="00F26BB2" w:rsidRPr="00F26BB2" w:rsidRDefault="00F26BB2" w:rsidP="00F26BB2">
      <w:pPr>
        <w:spacing w:after="120" w:line="240" w:lineRule="auto"/>
        <w:rPr>
          <w:sz w:val="22"/>
          <w:szCs w:val="22"/>
        </w:rPr>
      </w:pPr>
      <w:r w:rsidRPr="00F26BB2">
        <w:rPr>
          <w:sz w:val="22"/>
          <w:szCs w:val="22"/>
        </w:rPr>
        <w:t xml:space="preserve"> </w:t>
      </w:r>
      <w:r w:rsidRPr="00F26BB2">
        <w:rPr>
          <w:sz w:val="22"/>
          <w:szCs w:val="22"/>
        </w:rPr>
        <w:t>(a) An administrative law judge may order that an administrative hearing be conducted through one or a combination of the following methods, unless another method is prescribed by law or by the agreement governing a voluntary case referral:</w:t>
      </w:r>
    </w:p>
    <w:p w14:paraId="39D6D0B3" w14:textId="722AFC5D" w:rsidR="00F26BB2" w:rsidRPr="00F26BB2" w:rsidRDefault="00F26BB2" w:rsidP="00727E41">
      <w:pPr>
        <w:spacing w:after="120" w:line="240" w:lineRule="auto"/>
        <w:ind w:left="360"/>
        <w:rPr>
          <w:sz w:val="22"/>
          <w:szCs w:val="22"/>
        </w:rPr>
      </w:pPr>
      <w:r w:rsidRPr="00F26BB2">
        <w:rPr>
          <w:sz w:val="22"/>
          <w:szCs w:val="22"/>
        </w:rPr>
        <w:t>(1) on motions with oral argument;</w:t>
      </w:r>
    </w:p>
    <w:p w14:paraId="7728B05B" w14:textId="53A0F45A" w:rsidR="00F26BB2" w:rsidRPr="00F26BB2" w:rsidRDefault="00F26BB2" w:rsidP="00727E41">
      <w:pPr>
        <w:spacing w:after="120" w:line="240" w:lineRule="auto"/>
        <w:ind w:left="360"/>
        <w:rPr>
          <w:sz w:val="22"/>
          <w:szCs w:val="22"/>
        </w:rPr>
      </w:pPr>
      <w:r w:rsidRPr="00F26BB2">
        <w:rPr>
          <w:sz w:val="22"/>
          <w:szCs w:val="22"/>
        </w:rPr>
        <w:t>(2) on the written record and briefs or other correspondence, with or without oral argument;</w:t>
      </w:r>
    </w:p>
    <w:p w14:paraId="44B20815" w14:textId="69EDFDEB" w:rsidR="00F26BB2" w:rsidRPr="00F26BB2" w:rsidRDefault="00F26BB2" w:rsidP="00727E41">
      <w:pPr>
        <w:spacing w:after="120" w:line="240" w:lineRule="auto"/>
        <w:ind w:left="360"/>
        <w:rPr>
          <w:sz w:val="22"/>
          <w:szCs w:val="22"/>
        </w:rPr>
      </w:pPr>
      <w:r w:rsidRPr="00F26BB2">
        <w:rPr>
          <w:sz w:val="22"/>
          <w:szCs w:val="22"/>
        </w:rPr>
        <w:t>(3) in an evidentiary hearing.</w:t>
      </w:r>
    </w:p>
    <w:p w14:paraId="33DF203E" w14:textId="41B86FA6" w:rsidR="00F26BB2" w:rsidRPr="00F26BB2" w:rsidRDefault="00F26BB2" w:rsidP="00F26BB2">
      <w:pPr>
        <w:spacing w:after="120" w:line="240" w:lineRule="auto"/>
        <w:rPr>
          <w:sz w:val="22"/>
          <w:szCs w:val="22"/>
        </w:rPr>
      </w:pPr>
      <w:r w:rsidRPr="00F26BB2">
        <w:rPr>
          <w:sz w:val="22"/>
          <w:szCs w:val="22"/>
        </w:rPr>
        <w:t>(b) The time and place for a hearing or oral argument shall be set by the administrative law judge assigned to hear the case, with due consideration for the convenience of the parties and witnesses and in accordance with any requirements of law on the timing or location of hearings.</w:t>
      </w:r>
    </w:p>
    <w:p w14:paraId="566644C5" w14:textId="27FC80E8" w:rsidR="00F26BB2" w:rsidRPr="00F26BB2" w:rsidRDefault="00F26BB2" w:rsidP="00F26BB2">
      <w:pPr>
        <w:spacing w:after="120" w:line="240" w:lineRule="auto"/>
        <w:rPr>
          <w:sz w:val="22"/>
          <w:szCs w:val="22"/>
        </w:rPr>
      </w:pPr>
      <w:r w:rsidRPr="00F26BB2">
        <w:rPr>
          <w:sz w:val="22"/>
          <w:szCs w:val="22"/>
        </w:rPr>
        <w:t>(c) Unless applicable law or an order of the administrative law judge requires the physical presence of the parties or witnesses before the administrative law judge, a party, a witness, or a party's attorney or other authorized representative may participate in a hearing, oral argument, or prehearing conference by telephone. The party, party's attorney, or other authorized representative participating by telephone, or whose witness participates by telephone, shall bear the cost of telephonic participation unless the administrative law judge orders otherwise.</w:t>
      </w:r>
    </w:p>
    <w:p w14:paraId="7A43D8CA" w14:textId="77777777" w:rsidR="00F26BB2" w:rsidRDefault="00F26BB2" w:rsidP="00F26BB2">
      <w:pPr>
        <w:spacing w:after="120" w:line="240" w:lineRule="auto"/>
        <w:rPr>
          <w:sz w:val="22"/>
          <w:szCs w:val="22"/>
        </w:rPr>
      </w:pPr>
      <w:r w:rsidRPr="00F26BB2">
        <w:rPr>
          <w:sz w:val="22"/>
          <w:szCs w:val="22"/>
        </w:rPr>
        <w:t>(d) Unless the administrative law judge orders otherwise, the sequence of argument and examination of witnesses must conform to the prehearing order.</w:t>
      </w:r>
    </w:p>
    <w:p w14:paraId="539B7B84" w14:textId="04F97753" w:rsidR="00F26BB2" w:rsidRPr="00F26BB2" w:rsidRDefault="00F26BB2" w:rsidP="00F26BB2">
      <w:pPr>
        <w:spacing w:after="120" w:line="240" w:lineRule="auto"/>
        <w:rPr>
          <w:sz w:val="22"/>
          <w:szCs w:val="22"/>
        </w:rPr>
      </w:pPr>
      <w:r w:rsidRPr="00F26BB2">
        <w:rPr>
          <w:sz w:val="22"/>
          <w:szCs w:val="22"/>
        </w:rPr>
        <w:t>(e) Unless the administrative law judge orders otherwise, a party may call and examine witnesses, introduce exhibits, cross-examine opposing witnesses on matters relevant to the issues, even if that matter was not covered in the direct examination, impeach a witness regardless of the party who first called the witness to testify, and rebut adverse evidence. The administrative law judge may question a witness.</w:t>
      </w:r>
    </w:p>
    <w:p w14:paraId="0EDE6866" w14:textId="77777777" w:rsidR="00F26BB2" w:rsidRPr="00F26BB2" w:rsidRDefault="00F26BB2" w:rsidP="00F26BB2">
      <w:pPr>
        <w:spacing w:after="120" w:line="240" w:lineRule="auto"/>
        <w:rPr>
          <w:b/>
          <w:sz w:val="22"/>
          <w:szCs w:val="22"/>
        </w:rPr>
      </w:pPr>
      <w:r w:rsidRPr="00F26BB2">
        <w:rPr>
          <w:b/>
          <w:sz w:val="22"/>
          <w:szCs w:val="22"/>
        </w:rPr>
        <w:t>2 AAC 64.270. Motions.</w:t>
      </w:r>
    </w:p>
    <w:p w14:paraId="0886FEA2" w14:textId="77777777" w:rsidR="00F26BB2" w:rsidRPr="00F26BB2" w:rsidRDefault="00F26BB2" w:rsidP="00F26BB2">
      <w:pPr>
        <w:spacing w:after="120" w:line="240" w:lineRule="auto"/>
        <w:rPr>
          <w:sz w:val="22"/>
          <w:szCs w:val="22"/>
        </w:rPr>
      </w:pPr>
      <w:r w:rsidRPr="00F26BB2">
        <w:rPr>
          <w:sz w:val="22"/>
          <w:szCs w:val="22"/>
        </w:rPr>
        <w:t>(a) A party may, by motion, request a ruling or order from the administrative law judge on a procedural, evidentiary, or legal issue. A motion may be made in writing, if served on the other parties, or orally, if on the record, during a hearing or a prehearing conference. A non-moving party may respond to a motion. Within 15 days after service of the motion, and except as provided in (b) of this section or in an order of the administrative law judge, a party's response to a written motion must be filed with the administrative law judge and served on the other parties. A response to an oral motion must be made in the time and manner that the administrative law judge prescribes. The party who made the motion may not reply to a response unless the administrative law judge orders a reply.</w:t>
      </w:r>
    </w:p>
    <w:p w14:paraId="0A4FACAC" w14:textId="77777777" w:rsidR="00F26BB2" w:rsidRPr="00F26BB2" w:rsidRDefault="00F26BB2" w:rsidP="00F26BB2">
      <w:pPr>
        <w:spacing w:after="120" w:line="240" w:lineRule="auto"/>
        <w:rPr>
          <w:sz w:val="22"/>
          <w:szCs w:val="22"/>
        </w:rPr>
      </w:pPr>
      <w:r w:rsidRPr="00F26BB2">
        <w:rPr>
          <w:sz w:val="22"/>
          <w:szCs w:val="22"/>
        </w:rPr>
        <w:t>(b) A party may file a motion to dispose of an administrative hearing without an evidentiary hearing, including a motion</w:t>
      </w:r>
    </w:p>
    <w:p w14:paraId="1EEC1361" w14:textId="6C9B1023" w:rsidR="00F26BB2" w:rsidRPr="00F26BB2" w:rsidRDefault="00F26BB2" w:rsidP="00727E41">
      <w:pPr>
        <w:spacing w:after="120" w:line="240" w:lineRule="auto"/>
        <w:ind w:left="360"/>
        <w:rPr>
          <w:sz w:val="22"/>
          <w:szCs w:val="22"/>
        </w:rPr>
      </w:pPr>
      <w:r w:rsidRPr="00F26BB2">
        <w:rPr>
          <w:sz w:val="22"/>
          <w:szCs w:val="22"/>
        </w:rPr>
        <w:t>(1) for summary adjudication under 2 AAC 64.250;</w:t>
      </w:r>
    </w:p>
    <w:p w14:paraId="07A317AC" w14:textId="5515D064" w:rsidR="00F26BB2" w:rsidRPr="00F26BB2" w:rsidRDefault="00F26BB2" w:rsidP="00727E41">
      <w:pPr>
        <w:spacing w:after="120" w:line="240" w:lineRule="auto"/>
        <w:ind w:left="360"/>
        <w:rPr>
          <w:sz w:val="22"/>
          <w:szCs w:val="22"/>
        </w:rPr>
      </w:pPr>
      <w:r w:rsidRPr="00F26BB2">
        <w:rPr>
          <w:sz w:val="22"/>
          <w:szCs w:val="22"/>
        </w:rPr>
        <w:t>(2) to dismiss an administrative hearing for grounds allowed by law;</w:t>
      </w:r>
    </w:p>
    <w:p w14:paraId="1AFC12C9" w14:textId="32504701" w:rsidR="00F26BB2" w:rsidRPr="00F26BB2" w:rsidRDefault="00F26BB2" w:rsidP="00727E41">
      <w:pPr>
        <w:spacing w:after="120" w:line="240" w:lineRule="auto"/>
        <w:ind w:left="360"/>
        <w:rPr>
          <w:sz w:val="22"/>
          <w:szCs w:val="22"/>
        </w:rPr>
      </w:pPr>
      <w:r w:rsidRPr="00F26BB2">
        <w:rPr>
          <w:sz w:val="22"/>
          <w:szCs w:val="22"/>
        </w:rPr>
        <w:t>(3) to remand a case to the agency whose decision was contested; or</w:t>
      </w:r>
    </w:p>
    <w:p w14:paraId="64372833" w14:textId="77777777" w:rsidR="00F26BB2" w:rsidRPr="00F26BB2" w:rsidRDefault="00F26BB2" w:rsidP="00727E41">
      <w:pPr>
        <w:spacing w:after="120" w:line="240" w:lineRule="auto"/>
        <w:ind w:left="360"/>
        <w:rPr>
          <w:sz w:val="22"/>
          <w:szCs w:val="22"/>
        </w:rPr>
      </w:pPr>
      <w:r w:rsidRPr="00F26BB2">
        <w:rPr>
          <w:sz w:val="22"/>
          <w:szCs w:val="22"/>
        </w:rPr>
        <w:t>(4) for voluntary dismissal under 2 AAC 64.230.</w:t>
      </w:r>
    </w:p>
    <w:p w14:paraId="342FC486" w14:textId="71636B37" w:rsidR="004C32AF" w:rsidRPr="004C32AF" w:rsidRDefault="00F26BB2" w:rsidP="004C32AF">
      <w:pPr>
        <w:spacing w:after="120" w:line="240" w:lineRule="auto"/>
        <w:rPr>
          <w:sz w:val="22"/>
          <w:szCs w:val="22"/>
        </w:rPr>
      </w:pPr>
      <w:r w:rsidRPr="00F26BB2">
        <w:rPr>
          <w:sz w:val="22"/>
          <w:szCs w:val="22"/>
        </w:rPr>
        <w:t xml:space="preserve"> </w:t>
      </w:r>
      <w:r w:rsidRPr="00F26BB2">
        <w:rPr>
          <w:sz w:val="22"/>
          <w:szCs w:val="22"/>
        </w:rPr>
        <w:t>(c) If a party fails to oppose a motion within the time set for the response, the motion is ripe for decision, and the administrative law judge may issue an order based on the applicable law and the existing record.</w:t>
      </w:r>
      <w:r>
        <w:rPr>
          <w:sz w:val="22"/>
          <w:szCs w:val="22"/>
        </w:rPr>
        <w:t xml:space="preserve"> </w:t>
      </w:r>
    </w:p>
    <w:p w14:paraId="279321EC" w14:textId="77777777" w:rsidR="004C32AF" w:rsidRPr="00C272D0" w:rsidRDefault="004C32AF" w:rsidP="004C32AF">
      <w:pPr>
        <w:spacing w:after="120" w:line="240" w:lineRule="auto"/>
        <w:rPr>
          <w:b/>
          <w:sz w:val="22"/>
          <w:szCs w:val="22"/>
        </w:rPr>
      </w:pPr>
      <w:r w:rsidRPr="00C272D0">
        <w:rPr>
          <w:b/>
          <w:sz w:val="22"/>
          <w:szCs w:val="22"/>
        </w:rPr>
        <w:t>2 AAC 64.280. Oral argument.</w:t>
      </w:r>
    </w:p>
    <w:p w14:paraId="2B965778" w14:textId="77777777" w:rsidR="004C32AF" w:rsidRPr="004C32AF" w:rsidRDefault="004C32AF" w:rsidP="004C32AF">
      <w:pPr>
        <w:spacing w:after="120" w:line="240" w:lineRule="auto"/>
        <w:rPr>
          <w:sz w:val="22"/>
          <w:szCs w:val="22"/>
        </w:rPr>
      </w:pPr>
      <w:r w:rsidRPr="004C32AF">
        <w:rPr>
          <w:sz w:val="22"/>
          <w:szCs w:val="22"/>
        </w:rPr>
        <w:t>(a) If the parties have agreed, or the prehearing order has established, that an administrative hearing will be decided on a written motion or on the written record and briefs, the administrative law judge will hear oral argument upon a written request of a party that is filed within three days after service of the last brief allowed to be filed or as provided in a prehearing order.</w:t>
      </w:r>
    </w:p>
    <w:p w14:paraId="0231C3E8" w14:textId="0E150270" w:rsidR="004C32AF" w:rsidRPr="004C32AF" w:rsidRDefault="004C32AF" w:rsidP="004C32AF">
      <w:pPr>
        <w:spacing w:after="120" w:line="240" w:lineRule="auto"/>
        <w:rPr>
          <w:sz w:val="22"/>
          <w:szCs w:val="22"/>
        </w:rPr>
      </w:pPr>
      <w:r w:rsidRPr="004C32AF">
        <w:rPr>
          <w:sz w:val="22"/>
          <w:szCs w:val="22"/>
        </w:rPr>
        <w:t xml:space="preserve"> </w:t>
      </w:r>
      <w:r w:rsidRPr="004C32AF">
        <w:rPr>
          <w:sz w:val="22"/>
          <w:szCs w:val="22"/>
        </w:rPr>
        <w:t>(b) Oral argument on a motion that is not covered in (a) of this section is at the discretion of the administrative law judge.</w:t>
      </w:r>
    </w:p>
    <w:p w14:paraId="4A3549A9" w14:textId="77777777" w:rsidR="004C32AF" w:rsidRPr="004C32AF" w:rsidRDefault="004C32AF" w:rsidP="004C32AF">
      <w:pPr>
        <w:spacing w:after="120" w:line="240" w:lineRule="auto"/>
        <w:rPr>
          <w:b/>
          <w:sz w:val="22"/>
          <w:szCs w:val="22"/>
        </w:rPr>
      </w:pPr>
      <w:r w:rsidRPr="004C32AF">
        <w:rPr>
          <w:b/>
          <w:sz w:val="22"/>
          <w:szCs w:val="22"/>
        </w:rPr>
        <w:t>2 AAC 64.290. Evidence.</w:t>
      </w:r>
    </w:p>
    <w:p w14:paraId="14AC61AD" w14:textId="77777777" w:rsidR="004C32AF" w:rsidRPr="004C32AF" w:rsidRDefault="004C32AF" w:rsidP="004C32AF">
      <w:pPr>
        <w:spacing w:after="120" w:line="240" w:lineRule="auto"/>
        <w:rPr>
          <w:sz w:val="22"/>
          <w:szCs w:val="22"/>
        </w:rPr>
      </w:pPr>
      <w:r w:rsidRPr="004C32AF">
        <w:rPr>
          <w:sz w:val="22"/>
          <w:szCs w:val="22"/>
        </w:rPr>
        <w:t>(a) The administrative law judge may</w:t>
      </w:r>
    </w:p>
    <w:p w14:paraId="542C7407" w14:textId="77777777" w:rsidR="004C32AF" w:rsidRPr="004C32AF" w:rsidRDefault="004C32AF" w:rsidP="00C272D0">
      <w:pPr>
        <w:spacing w:after="120" w:line="240" w:lineRule="auto"/>
        <w:ind w:left="270"/>
        <w:rPr>
          <w:sz w:val="22"/>
          <w:szCs w:val="22"/>
        </w:rPr>
      </w:pPr>
      <w:r w:rsidRPr="004C32AF">
        <w:rPr>
          <w:sz w:val="22"/>
          <w:szCs w:val="22"/>
        </w:rPr>
        <w:t>(1) admit evidence of the type on which a reasonable person might rely in the conduct of serious affairs;</w:t>
      </w:r>
    </w:p>
    <w:p w14:paraId="39563DE9" w14:textId="025D24F5" w:rsidR="004C32AF" w:rsidRPr="004C32AF" w:rsidRDefault="004C32AF" w:rsidP="00C272D0">
      <w:pPr>
        <w:spacing w:after="120" w:line="240" w:lineRule="auto"/>
        <w:ind w:left="270"/>
        <w:rPr>
          <w:sz w:val="22"/>
          <w:szCs w:val="22"/>
        </w:rPr>
      </w:pPr>
      <w:r w:rsidRPr="004C32AF">
        <w:rPr>
          <w:sz w:val="22"/>
          <w:szCs w:val="22"/>
        </w:rPr>
        <w:t>(2) refuse to admit evidence that is unduly repetitious; and</w:t>
      </w:r>
    </w:p>
    <w:p w14:paraId="565A3AFC" w14:textId="4B6A5308" w:rsidR="004C32AF" w:rsidRPr="004C32AF" w:rsidRDefault="004C32AF" w:rsidP="00C272D0">
      <w:pPr>
        <w:spacing w:after="120" w:line="240" w:lineRule="auto"/>
        <w:ind w:left="270"/>
        <w:rPr>
          <w:sz w:val="22"/>
          <w:szCs w:val="22"/>
        </w:rPr>
      </w:pPr>
      <w:r w:rsidRPr="004C32AF">
        <w:rPr>
          <w:sz w:val="22"/>
          <w:szCs w:val="22"/>
        </w:rPr>
        <w:t>(3) exclude any documentary, testimonial, or physical evidence that was not disclosed as required in an approved discovery plan or by a discovery order, unless the failure to disclose was due to</w:t>
      </w:r>
    </w:p>
    <w:p w14:paraId="40CEC70B" w14:textId="77777777" w:rsidR="004C32AF" w:rsidRPr="004C32AF" w:rsidRDefault="004C32AF" w:rsidP="00C272D0">
      <w:pPr>
        <w:spacing w:after="120" w:line="240" w:lineRule="auto"/>
        <w:ind w:left="450"/>
        <w:rPr>
          <w:sz w:val="22"/>
          <w:szCs w:val="22"/>
        </w:rPr>
      </w:pPr>
      <w:r w:rsidRPr="004C32AF">
        <w:rPr>
          <w:sz w:val="22"/>
          <w:szCs w:val="22"/>
        </w:rPr>
        <w:t>(A) surprise;</w:t>
      </w:r>
    </w:p>
    <w:p w14:paraId="65A317FD" w14:textId="77777777" w:rsidR="004C32AF" w:rsidRPr="004C32AF" w:rsidRDefault="004C32AF" w:rsidP="00C272D0">
      <w:pPr>
        <w:spacing w:after="120" w:line="240" w:lineRule="auto"/>
        <w:ind w:left="450"/>
        <w:rPr>
          <w:sz w:val="22"/>
          <w:szCs w:val="22"/>
        </w:rPr>
      </w:pPr>
      <w:r w:rsidRPr="004C32AF">
        <w:rPr>
          <w:sz w:val="22"/>
          <w:szCs w:val="22"/>
        </w:rPr>
        <w:t>(B) the new discovery of evidence that could not have been disclosed sooner through the exercise of due diligence;</w:t>
      </w:r>
    </w:p>
    <w:p w14:paraId="151357E1" w14:textId="77777777" w:rsidR="004C32AF" w:rsidRPr="004C32AF" w:rsidRDefault="004C32AF" w:rsidP="00C272D0">
      <w:pPr>
        <w:spacing w:after="120" w:line="240" w:lineRule="auto"/>
        <w:ind w:left="450"/>
        <w:rPr>
          <w:sz w:val="22"/>
          <w:szCs w:val="22"/>
        </w:rPr>
      </w:pPr>
      <w:r w:rsidRPr="004C32AF">
        <w:rPr>
          <w:sz w:val="22"/>
          <w:szCs w:val="22"/>
        </w:rPr>
        <w:t>(C) the misconduct of another party; or</w:t>
      </w:r>
    </w:p>
    <w:p w14:paraId="3B67DEDC" w14:textId="77777777" w:rsidR="004C32AF" w:rsidRPr="004C32AF" w:rsidRDefault="004C32AF" w:rsidP="00C272D0">
      <w:pPr>
        <w:spacing w:after="120" w:line="240" w:lineRule="auto"/>
        <w:ind w:left="450"/>
        <w:rPr>
          <w:sz w:val="22"/>
          <w:szCs w:val="22"/>
        </w:rPr>
      </w:pPr>
      <w:r w:rsidRPr="004C32AF">
        <w:rPr>
          <w:sz w:val="22"/>
          <w:szCs w:val="22"/>
        </w:rPr>
        <w:t>(D) discovery, after the deadline for the disclosing evidence, of evidence that rebuts another party's evidence.</w:t>
      </w:r>
    </w:p>
    <w:p w14:paraId="18CC6040" w14:textId="6E9854A9" w:rsidR="004C32AF" w:rsidRPr="004C32AF" w:rsidRDefault="004C32AF" w:rsidP="004C32AF">
      <w:pPr>
        <w:spacing w:after="120" w:line="240" w:lineRule="auto"/>
        <w:rPr>
          <w:sz w:val="22"/>
          <w:szCs w:val="22"/>
        </w:rPr>
      </w:pPr>
      <w:r w:rsidRPr="004C32AF">
        <w:rPr>
          <w:sz w:val="22"/>
          <w:szCs w:val="22"/>
        </w:rPr>
        <w:t>(b) The rules of evidence used in the courts of the state do not apply to an administrative hearing except as a guide, unless the parties stipulate to the application of those rules. The rules of privilege apply as they apply in civil actions in the courts of the state.</w:t>
      </w:r>
    </w:p>
    <w:p w14:paraId="26EBA929" w14:textId="64F4D0C7" w:rsidR="004C32AF" w:rsidRPr="004C32AF" w:rsidRDefault="004C32AF" w:rsidP="004C32AF">
      <w:pPr>
        <w:spacing w:after="120" w:line="240" w:lineRule="auto"/>
        <w:rPr>
          <w:sz w:val="22"/>
          <w:szCs w:val="22"/>
        </w:rPr>
      </w:pPr>
      <w:r w:rsidRPr="004C32AF">
        <w:rPr>
          <w:sz w:val="22"/>
          <w:szCs w:val="22"/>
        </w:rPr>
        <w:t>(c) Oral evidence may be taken only under oath or affirmation. An administrative law judge may administer an oath or affirmation.</w:t>
      </w:r>
    </w:p>
    <w:p w14:paraId="39C559B2" w14:textId="77777777" w:rsidR="004C32AF" w:rsidRPr="004C32AF" w:rsidRDefault="004C32AF" w:rsidP="004C32AF">
      <w:pPr>
        <w:spacing w:after="120" w:line="240" w:lineRule="auto"/>
        <w:rPr>
          <w:sz w:val="22"/>
          <w:szCs w:val="22"/>
        </w:rPr>
      </w:pPr>
      <w:r w:rsidRPr="004C32AF">
        <w:rPr>
          <w:sz w:val="22"/>
          <w:szCs w:val="22"/>
        </w:rPr>
        <w:t>(d) Testimonial evidence may be given by affidavit unless an applicable law, written agreement, or order of the administrative law judge requires that testimony be given in person or telephonically. The administrative law judge will condition the use of an affidavit in lieu of live testimony at the hearing on the ability of an opposing party to cross-examine the witness and to evaluate the evidence. Affidavits submitted to support a motion, including a motion requesting disqualification of an administrative law judge, or submitted in place of in-person or telephonic testimony at a hearing, if allowed, must be made under oath or affirmation, must be based on personal knowledge, must set out facts that would be admissible in evidence, and must show affirmatively that the affiant is competent to testify to the matters stated.</w:t>
      </w:r>
    </w:p>
    <w:p w14:paraId="617759C5" w14:textId="570B3410" w:rsidR="00EC489E" w:rsidRDefault="004C32AF" w:rsidP="00EC489E">
      <w:pPr>
        <w:spacing w:after="120" w:line="240" w:lineRule="auto"/>
        <w:rPr>
          <w:sz w:val="22"/>
          <w:szCs w:val="22"/>
        </w:rPr>
      </w:pPr>
      <w:r w:rsidRPr="004C32AF">
        <w:rPr>
          <w:sz w:val="22"/>
          <w:szCs w:val="22"/>
        </w:rPr>
        <w:t>(e) Unless otherwise provided by applicable statute or regulation, the burden of proof and of going forward with evidence is on the party who requested the hearing or made the motion under consideration, and the standard of proof is preponderance of the evidence. To prove a fact by a preponderance of evidence, a party with the burden of proof must show that the fact more likely than not is true.</w:t>
      </w:r>
    </w:p>
    <w:p w14:paraId="7E4A4FE3" w14:textId="27F0F1C2" w:rsidR="00EC489E" w:rsidRPr="00EC489E" w:rsidRDefault="00EC489E" w:rsidP="00EC489E">
      <w:pPr>
        <w:spacing w:after="120" w:line="240" w:lineRule="auto"/>
        <w:rPr>
          <w:b/>
          <w:sz w:val="22"/>
          <w:szCs w:val="22"/>
        </w:rPr>
      </w:pPr>
      <w:r w:rsidRPr="00EC489E">
        <w:rPr>
          <w:b/>
          <w:sz w:val="22"/>
          <w:szCs w:val="22"/>
        </w:rPr>
        <w:t>2 AAC 64.300. Official notice.</w:t>
      </w:r>
    </w:p>
    <w:p w14:paraId="74E420A4" w14:textId="204180EA" w:rsidR="00EC489E" w:rsidRPr="00EC489E" w:rsidRDefault="00EC489E" w:rsidP="00EC489E">
      <w:pPr>
        <w:spacing w:after="120" w:line="240" w:lineRule="auto"/>
        <w:rPr>
          <w:sz w:val="22"/>
          <w:szCs w:val="22"/>
        </w:rPr>
      </w:pPr>
      <w:r w:rsidRPr="00EC489E">
        <w:rPr>
          <w:sz w:val="22"/>
          <w:szCs w:val="22"/>
        </w:rPr>
        <w:t>(a) If a fact may be judicially noticed by the courts of the state, an administrative law judge may take official notice of that fact by informing the parties of, and referring in the administrative hearing record to, the fact that the administrative law judge intends to officially notice. The administrative law judge, on the request of a party, will give the party a reasonable opportunity to present evidence or authority to refute the officially noticed facts.</w:t>
      </w:r>
    </w:p>
    <w:p w14:paraId="29C8AB10" w14:textId="63D93E8D" w:rsidR="00CC5016" w:rsidRPr="00C272D0" w:rsidRDefault="00EC489E" w:rsidP="00EC489E">
      <w:pPr>
        <w:spacing w:after="120" w:line="240" w:lineRule="auto"/>
        <w:rPr>
          <w:sz w:val="22"/>
          <w:szCs w:val="22"/>
        </w:rPr>
      </w:pPr>
      <w:r w:rsidRPr="00EC489E">
        <w:rPr>
          <w:sz w:val="22"/>
          <w:szCs w:val="22"/>
        </w:rPr>
        <w:t>(b) Nothing in this section precludes the final decision-maker from taking official notice of a generally accepted technical or scientific matter within the final decision-maker's special expertise if allowed by law.</w:t>
      </w:r>
    </w:p>
    <w:p w14:paraId="7A6535D6" w14:textId="2596EB2C" w:rsidR="00EC489E" w:rsidRPr="00EC489E" w:rsidRDefault="00EC489E" w:rsidP="00EC489E">
      <w:pPr>
        <w:spacing w:after="120" w:line="240" w:lineRule="auto"/>
        <w:rPr>
          <w:b/>
          <w:sz w:val="22"/>
          <w:szCs w:val="22"/>
        </w:rPr>
      </w:pPr>
      <w:r w:rsidRPr="00EC489E">
        <w:rPr>
          <w:b/>
          <w:sz w:val="22"/>
          <w:szCs w:val="22"/>
        </w:rPr>
        <w:t>2 AAC 64.310. Supplementation of the record.</w:t>
      </w:r>
    </w:p>
    <w:p w14:paraId="04EFCA71" w14:textId="0BFB54BF" w:rsidR="00EC489E" w:rsidRPr="00EC489E" w:rsidRDefault="00EC489E" w:rsidP="00EC489E">
      <w:pPr>
        <w:spacing w:after="120" w:line="240" w:lineRule="auto"/>
        <w:rPr>
          <w:sz w:val="22"/>
          <w:szCs w:val="22"/>
        </w:rPr>
      </w:pPr>
      <w:r w:rsidRPr="00EC489E">
        <w:rPr>
          <w:sz w:val="22"/>
          <w:szCs w:val="22"/>
        </w:rPr>
        <w:t>Before the administrative law judge issues a proposed or final decision, the administrative law judge may allow a party to supplement the record for good cause shown, if another party does not object or, upon objection, is afforded a reasonable opportunity to refute the supplemental evidence.</w:t>
      </w:r>
    </w:p>
    <w:p w14:paraId="7E3610F6" w14:textId="77777777" w:rsidR="00EC489E" w:rsidRPr="00EC489E" w:rsidRDefault="00EC489E" w:rsidP="00EC489E">
      <w:pPr>
        <w:spacing w:after="120" w:line="240" w:lineRule="auto"/>
        <w:rPr>
          <w:b/>
          <w:sz w:val="22"/>
          <w:szCs w:val="22"/>
        </w:rPr>
      </w:pPr>
      <w:r w:rsidRPr="00EC489E">
        <w:rPr>
          <w:b/>
          <w:sz w:val="22"/>
          <w:szCs w:val="22"/>
        </w:rPr>
        <w:t>2 AAC 64.320. Failure to participate.</w:t>
      </w:r>
    </w:p>
    <w:p w14:paraId="7BCB041B" w14:textId="01BCC711" w:rsidR="00EC489E" w:rsidRPr="00EC489E" w:rsidRDefault="00EC489E" w:rsidP="00EC489E">
      <w:pPr>
        <w:spacing w:after="120" w:line="240" w:lineRule="auto"/>
        <w:rPr>
          <w:sz w:val="22"/>
          <w:szCs w:val="22"/>
        </w:rPr>
      </w:pPr>
      <w:r w:rsidRPr="00EC489E">
        <w:rPr>
          <w:sz w:val="22"/>
          <w:szCs w:val="22"/>
        </w:rPr>
        <w:t>(a) If a party who filed a notice of appeal or request for hearing fails to participate in a proceeding, the administrative law judge may order or propose the dismissal of the case or the affirmation of the decision contested.</w:t>
      </w:r>
    </w:p>
    <w:p w14:paraId="51EFC1CC" w14:textId="422D8183" w:rsidR="00EC489E" w:rsidRPr="00EC489E" w:rsidRDefault="00EC489E" w:rsidP="00EC489E">
      <w:pPr>
        <w:spacing w:after="120" w:line="240" w:lineRule="auto"/>
        <w:rPr>
          <w:sz w:val="22"/>
          <w:szCs w:val="22"/>
        </w:rPr>
      </w:pPr>
      <w:r w:rsidRPr="00EC489E">
        <w:rPr>
          <w:sz w:val="22"/>
          <w:szCs w:val="22"/>
        </w:rPr>
        <w:t>(b) If an agency decision is the subject of an administrative hearing, and the agency representative fails to participate in a proceeding, the administrative law judge may find contested facts against the agency and may, if consistent with the law and the record,</w:t>
      </w:r>
    </w:p>
    <w:p w14:paraId="6461AC5D" w14:textId="66CE4A1E" w:rsidR="00EC489E" w:rsidRPr="00EC489E" w:rsidRDefault="00EC489E" w:rsidP="00C272D0">
      <w:pPr>
        <w:spacing w:after="120" w:line="240" w:lineRule="auto"/>
        <w:ind w:left="270"/>
        <w:rPr>
          <w:sz w:val="22"/>
          <w:szCs w:val="22"/>
        </w:rPr>
      </w:pPr>
      <w:r w:rsidRPr="00EC489E">
        <w:rPr>
          <w:sz w:val="22"/>
          <w:szCs w:val="22"/>
        </w:rPr>
        <w:t>(1) decide the case, or propose that the case be decided, in favor of the party who filed the notice of appeal or hearing request; and</w:t>
      </w:r>
    </w:p>
    <w:p w14:paraId="121E4FF8" w14:textId="77777777" w:rsidR="00EC489E" w:rsidRPr="00EC489E" w:rsidRDefault="00EC489E" w:rsidP="00C272D0">
      <w:pPr>
        <w:spacing w:after="120" w:line="240" w:lineRule="auto"/>
        <w:ind w:left="270"/>
        <w:rPr>
          <w:sz w:val="22"/>
          <w:szCs w:val="22"/>
        </w:rPr>
      </w:pPr>
      <w:r w:rsidRPr="00EC489E">
        <w:rPr>
          <w:sz w:val="22"/>
          <w:szCs w:val="22"/>
        </w:rPr>
        <w:t>(2) order or propose appropriate relief.</w:t>
      </w:r>
    </w:p>
    <w:p w14:paraId="2FC29F65" w14:textId="0AAEF5FF" w:rsidR="00EC489E" w:rsidRPr="00EC489E" w:rsidRDefault="00EC489E" w:rsidP="00EC489E">
      <w:pPr>
        <w:spacing w:after="120" w:line="240" w:lineRule="auto"/>
        <w:rPr>
          <w:sz w:val="22"/>
          <w:szCs w:val="22"/>
        </w:rPr>
      </w:pPr>
      <w:r w:rsidRPr="00EC489E">
        <w:rPr>
          <w:sz w:val="22"/>
          <w:szCs w:val="22"/>
        </w:rPr>
        <w:t xml:space="preserve">(c) If a person with an interest that will be affected by a decision in an administrative hearing is served with a timely notice of the hearing or other proceeding, and the person fails to participate, the person may be bound by the </w:t>
      </w:r>
      <w:r>
        <w:rPr>
          <w:sz w:val="22"/>
          <w:szCs w:val="22"/>
        </w:rPr>
        <w:t>de</w:t>
      </w:r>
      <w:r w:rsidRPr="00EC489E">
        <w:rPr>
          <w:sz w:val="22"/>
          <w:szCs w:val="22"/>
        </w:rPr>
        <w:t>cision as if the person had participated.</w:t>
      </w:r>
    </w:p>
    <w:p w14:paraId="341CFCEE" w14:textId="12FE5557" w:rsidR="00EC489E" w:rsidRPr="00EC489E" w:rsidRDefault="00EC489E" w:rsidP="00EC489E">
      <w:pPr>
        <w:spacing w:after="120" w:line="240" w:lineRule="auto"/>
        <w:rPr>
          <w:sz w:val="22"/>
          <w:szCs w:val="22"/>
        </w:rPr>
      </w:pPr>
      <w:r w:rsidRPr="00EC489E">
        <w:rPr>
          <w:sz w:val="22"/>
          <w:szCs w:val="22"/>
        </w:rPr>
        <w:t>(d) In this section, “participate” means to appear in person, by telephone, or in writing at the hearing or other proceeding that could have the effect of disposing of issues in the case.</w:t>
      </w:r>
    </w:p>
    <w:p w14:paraId="7D833E46" w14:textId="6D7A6E05" w:rsidR="00CC5016" w:rsidRPr="00CC5016" w:rsidRDefault="00EC489E" w:rsidP="00CC5016">
      <w:pPr>
        <w:spacing w:after="120" w:line="240" w:lineRule="auto"/>
        <w:rPr>
          <w:sz w:val="22"/>
          <w:szCs w:val="22"/>
        </w:rPr>
      </w:pPr>
      <w:r w:rsidRPr="00EC489E">
        <w:rPr>
          <w:sz w:val="22"/>
          <w:szCs w:val="22"/>
        </w:rPr>
        <w:t>(e) Nothing in this section relieves the administrative law judge from the requirement to prepare a proposed decision as required in AS 44.64.060 or another statute or regulation or prohibits a party from filing a request for action by the final decision-maker under AS 44.64.060(e).</w:t>
      </w:r>
    </w:p>
    <w:p w14:paraId="2EF90B93" w14:textId="77777777" w:rsidR="00CC5016" w:rsidRPr="00CC5016" w:rsidRDefault="00CC5016" w:rsidP="00CC5016">
      <w:pPr>
        <w:spacing w:after="120" w:line="240" w:lineRule="auto"/>
        <w:rPr>
          <w:b/>
          <w:sz w:val="22"/>
          <w:szCs w:val="22"/>
        </w:rPr>
      </w:pPr>
      <w:r w:rsidRPr="00CC5016">
        <w:rPr>
          <w:b/>
          <w:sz w:val="22"/>
          <w:szCs w:val="22"/>
        </w:rPr>
        <w:t>2 AAC 64.330. Proposed findings and conclusions.</w:t>
      </w:r>
    </w:p>
    <w:p w14:paraId="08160E80" w14:textId="43EEDEA8" w:rsidR="00CC5016" w:rsidRPr="00CC5016" w:rsidRDefault="00CC5016" w:rsidP="00CC5016">
      <w:pPr>
        <w:spacing w:after="120" w:line="240" w:lineRule="auto"/>
        <w:rPr>
          <w:sz w:val="22"/>
          <w:szCs w:val="22"/>
        </w:rPr>
      </w:pPr>
      <w:r w:rsidRPr="00CC5016">
        <w:rPr>
          <w:sz w:val="22"/>
          <w:szCs w:val="22"/>
        </w:rPr>
        <w:t>An administrative law judge may allow or require the parties to submit proposed findings of fact and conclusions of law and may use them as an aid in the decision-making process. An administrative law judge need not issue a ruling accepting or rejecting proposed findings and conclusions.</w:t>
      </w:r>
    </w:p>
    <w:p w14:paraId="5136E997" w14:textId="77777777" w:rsidR="00CC5016" w:rsidRPr="00CC5016" w:rsidRDefault="00CC5016" w:rsidP="00CC5016">
      <w:pPr>
        <w:spacing w:after="120" w:line="240" w:lineRule="auto"/>
        <w:rPr>
          <w:b/>
          <w:sz w:val="22"/>
          <w:szCs w:val="22"/>
        </w:rPr>
      </w:pPr>
      <w:r w:rsidRPr="00CC5016">
        <w:rPr>
          <w:b/>
          <w:sz w:val="22"/>
          <w:szCs w:val="22"/>
        </w:rPr>
        <w:t>2 AAC 64.340. Decisions.</w:t>
      </w:r>
    </w:p>
    <w:p w14:paraId="0AA80991" w14:textId="2FFC1E51" w:rsidR="00CC5016" w:rsidRPr="00CC5016" w:rsidRDefault="00CC5016" w:rsidP="00CC5016">
      <w:pPr>
        <w:spacing w:after="120" w:line="240" w:lineRule="auto"/>
        <w:rPr>
          <w:sz w:val="22"/>
          <w:szCs w:val="22"/>
        </w:rPr>
      </w:pPr>
      <w:r w:rsidRPr="00CC5016">
        <w:rPr>
          <w:sz w:val="22"/>
          <w:szCs w:val="22"/>
        </w:rPr>
        <w:t xml:space="preserve"> </w:t>
      </w:r>
      <w:r w:rsidRPr="00CC5016">
        <w:rPr>
          <w:sz w:val="22"/>
          <w:szCs w:val="22"/>
        </w:rPr>
        <w:t>(a) Unless an administrative hearing is exempted by statute from the hearing procedures in AS 44.64.060, the administrative law judge assigned to hear a case shall issue a proposed decision as provided in AS 44.64.060(d) and (e). The office will distribute a copy of the proposed decision to the parties and final decision-maker.</w:t>
      </w:r>
    </w:p>
    <w:p w14:paraId="49F6C6CF" w14:textId="77777777" w:rsidR="00CC5016" w:rsidRPr="00CC5016" w:rsidRDefault="00CC5016" w:rsidP="00CC5016">
      <w:pPr>
        <w:spacing w:after="120" w:line="240" w:lineRule="auto"/>
        <w:rPr>
          <w:sz w:val="22"/>
          <w:szCs w:val="22"/>
        </w:rPr>
      </w:pPr>
      <w:r w:rsidRPr="00CC5016">
        <w:rPr>
          <w:sz w:val="22"/>
          <w:szCs w:val="22"/>
        </w:rPr>
        <w:t>(b) A party may request that the final decision-maker take an action listed in AS 44.64.060(e). The request must be filed within 10 days after distribution in a fast-track hearing and within 20 days after distribution in another administrative hearing. The request must state the basis for the action requested. A final decision-maker may not issue a final decision until the time allowed for a request under this subsection has expired, unless each of the parties has filed, or waived the right to file, a request.</w:t>
      </w:r>
    </w:p>
    <w:p w14:paraId="15E58591" w14:textId="3DE0A082" w:rsidR="00CC5016" w:rsidRPr="00CC5016" w:rsidRDefault="00CC5016" w:rsidP="00CC5016">
      <w:pPr>
        <w:spacing w:after="120" w:line="240" w:lineRule="auto"/>
        <w:rPr>
          <w:sz w:val="22"/>
          <w:szCs w:val="22"/>
        </w:rPr>
      </w:pPr>
      <w:r w:rsidRPr="00CC5016">
        <w:rPr>
          <w:sz w:val="22"/>
          <w:szCs w:val="22"/>
        </w:rPr>
        <w:t>(c) A final decision-maker shall transmit a final decision to the office and the office will distribute it to the parties, unless a statute requires differently. If a statute requires that a final decision-maker distribute the final decision to the parties, the final decision-maker must distribute it to the office at the same time.</w:t>
      </w:r>
    </w:p>
    <w:p w14:paraId="1CE79DB1" w14:textId="395A00DF" w:rsidR="00CC5016" w:rsidRDefault="00CC5016" w:rsidP="00CC5016">
      <w:pPr>
        <w:spacing w:after="120" w:line="240" w:lineRule="auto"/>
        <w:rPr>
          <w:sz w:val="22"/>
          <w:szCs w:val="22"/>
        </w:rPr>
      </w:pPr>
      <w:r w:rsidRPr="00CC5016">
        <w:rPr>
          <w:sz w:val="22"/>
          <w:szCs w:val="22"/>
        </w:rPr>
        <w:t>(d) An administrative law judge may, by stipulation of the parties or upon a motion under 2 AAC 64.270, remand a matter to the agency whose decision is contested, unless otherwise required by statute. If the ability of the party who initiated the administrative hearing to pursue the administrative hearing following the action on remand is preserved, a proposed or final decision under this section or AS 44.64.060 need not accompany the remand order. If a remand order has the effect of concluding the administrative hearing, the requirements in AS 44.64.060 and this section for a proposed or final decision apply. Nothing in this subsection interferes with a statutory requirement for final decision-maker approval of a remand</w:t>
      </w:r>
    </w:p>
    <w:p w14:paraId="7C994240" w14:textId="77777777" w:rsidR="00CC5016" w:rsidRPr="00CC5016" w:rsidRDefault="00CC5016" w:rsidP="00CC5016">
      <w:pPr>
        <w:spacing w:after="120" w:line="240" w:lineRule="auto"/>
        <w:rPr>
          <w:b/>
          <w:sz w:val="22"/>
          <w:szCs w:val="22"/>
        </w:rPr>
      </w:pPr>
      <w:r w:rsidRPr="00CC5016">
        <w:rPr>
          <w:b/>
          <w:sz w:val="22"/>
          <w:szCs w:val="22"/>
        </w:rPr>
        <w:t>2 AAC 64.350. Reconsideration.</w:t>
      </w:r>
    </w:p>
    <w:p w14:paraId="30035166" w14:textId="7A57EFFA" w:rsidR="00CC5016" w:rsidRPr="00CC5016" w:rsidRDefault="00CC5016" w:rsidP="00CC5016">
      <w:pPr>
        <w:spacing w:after="120" w:line="240" w:lineRule="auto"/>
        <w:rPr>
          <w:sz w:val="22"/>
          <w:szCs w:val="22"/>
        </w:rPr>
      </w:pPr>
      <w:r w:rsidRPr="00CC5016">
        <w:rPr>
          <w:sz w:val="22"/>
          <w:szCs w:val="22"/>
        </w:rPr>
        <w:t>(a) Before action by the final decision-maker, reconsideration to correct typographical or other manifest errors in a proposed decision may be requested by a party and granted by the administrative law judge.</w:t>
      </w:r>
    </w:p>
    <w:p w14:paraId="7AAFEB88" w14:textId="43F26C4A" w:rsidR="00CC5016" w:rsidRPr="00CC5016" w:rsidRDefault="00CC5016" w:rsidP="00CC5016">
      <w:pPr>
        <w:spacing w:after="120" w:line="240" w:lineRule="auto"/>
        <w:rPr>
          <w:sz w:val="22"/>
          <w:szCs w:val="22"/>
        </w:rPr>
      </w:pPr>
      <w:r w:rsidRPr="00CC5016">
        <w:rPr>
          <w:sz w:val="22"/>
          <w:szCs w:val="22"/>
        </w:rPr>
        <w:t xml:space="preserve"> </w:t>
      </w:r>
      <w:r w:rsidRPr="00CC5016">
        <w:rPr>
          <w:sz w:val="22"/>
          <w:szCs w:val="22"/>
        </w:rPr>
        <w:t>(b) A final decision-maker may not reconsider a final decision issued after an administrative hearing subject to AS 44.64.060, except to correct typographical or other manifest errors, unless a statute provides for reconsideration.</w:t>
      </w:r>
    </w:p>
    <w:p w14:paraId="5447F49A" w14:textId="46313CFB" w:rsidR="00CC5016" w:rsidRPr="00CC5016" w:rsidRDefault="00CC5016" w:rsidP="00CC5016">
      <w:pPr>
        <w:spacing w:after="120" w:line="240" w:lineRule="auto"/>
        <w:rPr>
          <w:sz w:val="22"/>
          <w:szCs w:val="22"/>
        </w:rPr>
      </w:pPr>
      <w:r w:rsidRPr="00CC5016">
        <w:rPr>
          <w:sz w:val="22"/>
          <w:szCs w:val="22"/>
        </w:rPr>
        <w:t>(c) A final decision-maker may reconsider a final decision issued after an administrative hearing not subject to AS 44.64.060 as provided in statute or regulation.</w:t>
      </w:r>
    </w:p>
    <w:p w14:paraId="652D86DE" w14:textId="380459DF" w:rsidR="00CC5016" w:rsidRPr="00CC5016" w:rsidRDefault="00CC5016" w:rsidP="00CC5016">
      <w:pPr>
        <w:spacing w:after="120" w:line="240" w:lineRule="auto"/>
        <w:rPr>
          <w:sz w:val="22"/>
          <w:szCs w:val="22"/>
        </w:rPr>
      </w:pPr>
      <w:r w:rsidRPr="00CC5016">
        <w:rPr>
          <w:sz w:val="22"/>
          <w:szCs w:val="22"/>
        </w:rPr>
        <w:t>(d) The procedure for reconsideration is as provided in the statute or regulation authorizing reconsideration. A party who requests reconsideration shall provide a copy of the request to the office.</w:t>
      </w:r>
    </w:p>
    <w:p w14:paraId="68923F76" w14:textId="68FD5224" w:rsidR="00CC5016" w:rsidRPr="00CC5016" w:rsidRDefault="00CC5016" w:rsidP="00CC5016">
      <w:pPr>
        <w:spacing w:after="120" w:line="240" w:lineRule="auto"/>
        <w:rPr>
          <w:b/>
          <w:sz w:val="22"/>
          <w:szCs w:val="22"/>
        </w:rPr>
      </w:pPr>
      <w:r w:rsidRPr="00CC5016">
        <w:rPr>
          <w:b/>
          <w:sz w:val="22"/>
          <w:szCs w:val="22"/>
        </w:rPr>
        <w:t>2 AAC 64.360. Sanctions.</w:t>
      </w:r>
    </w:p>
    <w:p w14:paraId="7BB33DF9" w14:textId="19F8A3E5" w:rsidR="00CC5016" w:rsidRPr="00CC5016" w:rsidRDefault="00CC5016" w:rsidP="00CC5016">
      <w:pPr>
        <w:spacing w:after="120" w:line="240" w:lineRule="auto"/>
        <w:rPr>
          <w:sz w:val="22"/>
          <w:szCs w:val="22"/>
        </w:rPr>
      </w:pPr>
      <w:r w:rsidRPr="00CC5016">
        <w:rPr>
          <w:sz w:val="22"/>
          <w:szCs w:val="22"/>
        </w:rPr>
        <w:t xml:space="preserve">(a) If a party fails to comply with an order, including an order to provide documents or information to another party, the administrative law judge may impose an appropriate sanction, proportionate to the party's conduct, including denial of a motion or other request, denial of the admission of evidence into the hearing record, or dismissal of the case. An administrative law judge may not impose costs or </w:t>
      </w:r>
      <w:proofErr w:type="spellStart"/>
      <w:proofErr w:type="gramStart"/>
      <w:r w:rsidRPr="00CC5016">
        <w:rPr>
          <w:sz w:val="22"/>
          <w:szCs w:val="22"/>
        </w:rPr>
        <w:t>attorneys</w:t>
      </w:r>
      <w:proofErr w:type="spellEnd"/>
      <w:proofErr w:type="gramEnd"/>
      <w:r w:rsidRPr="00CC5016">
        <w:rPr>
          <w:sz w:val="22"/>
          <w:szCs w:val="22"/>
        </w:rPr>
        <w:t xml:space="preserve"> fees as a sanction, except as provided in (b) of this section.</w:t>
      </w:r>
    </w:p>
    <w:p w14:paraId="13D70501" w14:textId="311099EF" w:rsidR="00CC5016" w:rsidRDefault="00CC5016" w:rsidP="00CC5016">
      <w:pPr>
        <w:spacing w:after="120" w:line="240" w:lineRule="auto"/>
        <w:rPr>
          <w:sz w:val="22"/>
          <w:szCs w:val="22"/>
        </w:rPr>
      </w:pPr>
      <w:r w:rsidRPr="00CC5016">
        <w:rPr>
          <w:sz w:val="22"/>
          <w:szCs w:val="22"/>
        </w:rPr>
        <w:t>(b) If AS 44.64.040(b) or another statute or regulation allows, an administrative law judge may order a party, a party's attorney, or other authorized representative to pay reasonable expenses to a party if the administrative law judge, after providing notice and an opportunity to be heard to the person, finds that expenses were incurred because the person acted in bad faith or used tactics frivolously or solely to cause unnecessary delay. The administrative law judge may require the party who incurred the expenses to provide proof of the amount and the reason for an expenditure, but shall require proof of an attorney's work, time, and fees before ordering payment of attorney fees to a party. The administrative law judge may require other parties to the sanction proceedings to submit evidence of attorney time and fee details for use in determining the reasonableness of the fees sought. In the order, the administrative law judge will make specific findings of the reason for the sanction and the basis for the amount to be paid.</w:t>
      </w:r>
    </w:p>
    <w:p w14:paraId="64EE4535" w14:textId="23E1E4DD" w:rsidR="008017D6" w:rsidRDefault="008017D6" w:rsidP="00CC5016">
      <w:pPr>
        <w:spacing w:after="120" w:line="240" w:lineRule="auto"/>
        <w:rPr>
          <w:sz w:val="22"/>
          <w:szCs w:val="22"/>
        </w:rPr>
      </w:pPr>
    </w:p>
    <w:p w14:paraId="2C15A743" w14:textId="77777777" w:rsidR="008017D6" w:rsidRPr="00CC5016" w:rsidRDefault="008017D6" w:rsidP="00CC5016">
      <w:pPr>
        <w:spacing w:after="120" w:line="240" w:lineRule="auto"/>
        <w:rPr>
          <w:sz w:val="22"/>
          <w:szCs w:val="22"/>
        </w:rPr>
      </w:pPr>
    </w:p>
    <w:p w14:paraId="3AE7ADC3" w14:textId="77777777" w:rsidR="00CC5016" w:rsidRPr="00CC5016" w:rsidRDefault="00CC5016" w:rsidP="00CC5016">
      <w:pPr>
        <w:spacing w:after="120" w:line="240" w:lineRule="auto"/>
        <w:rPr>
          <w:b/>
          <w:sz w:val="22"/>
          <w:szCs w:val="22"/>
        </w:rPr>
      </w:pPr>
      <w:r w:rsidRPr="00CC5016">
        <w:rPr>
          <w:b/>
          <w:sz w:val="22"/>
          <w:szCs w:val="22"/>
        </w:rPr>
        <w:t>2 AAC 64.370. Administrative hearing record.</w:t>
      </w:r>
    </w:p>
    <w:p w14:paraId="15C89FD5" w14:textId="5E026E29" w:rsidR="00CC5016" w:rsidRPr="00CC5016" w:rsidRDefault="00CC5016" w:rsidP="00CC5016">
      <w:pPr>
        <w:spacing w:after="120" w:line="240" w:lineRule="auto"/>
        <w:rPr>
          <w:sz w:val="22"/>
          <w:szCs w:val="22"/>
        </w:rPr>
      </w:pPr>
      <w:r w:rsidRPr="00CC5016">
        <w:rPr>
          <w:sz w:val="22"/>
          <w:szCs w:val="22"/>
        </w:rPr>
        <w:t>(a) The record for the administrative hearing co</w:t>
      </w:r>
      <w:r>
        <w:rPr>
          <w:sz w:val="22"/>
          <w:szCs w:val="22"/>
        </w:rPr>
        <w:t>n</w:t>
      </w:r>
      <w:r w:rsidRPr="00CC5016">
        <w:rPr>
          <w:sz w:val="22"/>
          <w:szCs w:val="22"/>
        </w:rPr>
        <w:t>sists of the</w:t>
      </w:r>
    </w:p>
    <w:p w14:paraId="6A4E9E34" w14:textId="77777777" w:rsidR="00CC5016" w:rsidRPr="00CC5016" w:rsidRDefault="00CC5016" w:rsidP="00C272D0">
      <w:pPr>
        <w:spacing w:after="120" w:line="240" w:lineRule="auto"/>
        <w:ind w:left="270"/>
        <w:rPr>
          <w:sz w:val="22"/>
          <w:szCs w:val="22"/>
        </w:rPr>
      </w:pPr>
      <w:r w:rsidRPr="00CC5016">
        <w:rPr>
          <w:sz w:val="22"/>
          <w:szCs w:val="22"/>
        </w:rPr>
        <w:t>(1) referral documents submitted to the office under 2 AAC 64.120;</w:t>
      </w:r>
    </w:p>
    <w:p w14:paraId="371E6821" w14:textId="77777777" w:rsidR="00CC5016" w:rsidRPr="00CC5016" w:rsidRDefault="00CC5016" w:rsidP="00C272D0">
      <w:pPr>
        <w:spacing w:after="120" w:line="240" w:lineRule="auto"/>
        <w:ind w:left="270"/>
        <w:rPr>
          <w:sz w:val="22"/>
          <w:szCs w:val="22"/>
        </w:rPr>
      </w:pPr>
      <w:r w:rsidRPr="00CC5016">
        <w:rPr>
          <w:sz w:val="22"/>
          <w:szCs w:val="22"/>
        </w:rPr>
        <w:t>(2) agency record or the agreed portion of that record, if the administrative hearing is a contest of, or appeal from, an agency decision;</w:t>
      </w:r>
    </w:p>
    <w:p w14:paraId="6F8A86D5" w14:textId="77777777" w:rsidR="00CC5016" w:rsidRPr="00CC5016" w:rsidRDefault="00CC5016" w:rsidP="00C272D0">
      <w:pPr>
        <w:spacing w:after="120" w:line="240" w:lineRule="auto"/>
        <w:ind w:left="270"/>
        <w:rPr>
          <w:sz w:val="22"/>
          <w:szCs w:val="22"/>
        </w:rPr>
      </w:pPr>
      <w:r w:rsidRPr="00CC5016">
        <w:rPr>
          <w:sz w:val="22"/>
          <w:szCs w:val="22"/>
        </w:rPr>
        <w:t>(3) documents and exhibits filed for consideration by the administrative law judge in the case;</w:t>
      </w:r>
    </w:p>
    <w:p w14:paraId="78C861F1" w14:textId="77777777" w:rsidR="00CC5016" w:rsidRPr="00CC5016" w:rsidRDefault="00CC5016" w:rsidP="00C272D0">
      <w:pPr>
        <w:spacing w:after="120" w:line="240" w:lineRule="auto"/>
        <w:ind w:left="270"/>
        <w:rPr>
          <w:sz w:val="22"/>
          <w:szCs w:val="22"/>
        </w:rPr>
      </w:pPr>
      <w:r w:rsidRPr="00CC5016">
        <w:rPr>
          <w:sz w:val="22"/>
          <w:szCs w:val="22"/>
        </w:rPr>
        <w:t>(4) recordings of oral proceedings before the administrative law judge, including</w:t>
      </w:r>
    </w:p>
    <w:p w14:paraId="76220C22" w14:textId="77777777" w:rsidR="00CC5016" w:rsidRPr="00CC5016" w:rsidRDefault="00CC5016" w:rsidP="00C272D0">
      <w:pPr>
        <w:spacing w:after="120" w:line="240" w:lineRule="auto"/>
        <w:ind w:left="540"/>
        <w:rPr>
          <w:sz w:val="22"/>
          <w:szCs w:val="22"/>
        </w:rPr>
      </w:pPr>
      <w:r w:rsidRPr="00CC5016">
        <w:rPr>
          <w:sz w:val="22"/>
          <w:szCs w:val="22"/>
        </w:rPr>
        <w:t>(A) a recording of a prehearing conference, oral argument, or evidentiary hearing; and</w:t>
      </w:r>
    </w:p>
    <w:p w14:paraId="465E4E15" w14:textId="77777777" w:rsidR="00CC5016" w:rsidRPr="00CC5016" w:rsidRDefault="00CC5016" w:rsidP="00C272D0">
      <w:pPr>
        <w:spacing w:after="120" w:line="240" w:lineRule="auto"/>
        <w:ind w:left="540"/>
        <w:rPr>
          <w:sz w:val="22"/>
          <w:szCs w:val="22"/>
        </w:rPr>
      </w:pPr>
      <w:r w:rsidRPr="00CC5016">
        <w:rPr>
          <w:sz w:val="22"/>
          <w:szCs w:val="22"/>
        </w:rPr>
        <w:t>(B) the transcripts of recordings prepared at the direction, or with the consent, of the office or a court and filed with the office;</w:t>
      </w:r>
    </w:p>
    <w:p w14:paraId="2248BE69" w14:textId="77777777" w:rsidR="00CC5016" w:rsidRPr="00CC5016" w:rsidRDefault="00CC5016" w:rsidP="00C272D0">
      <w:pPr>
        <w:spacing w:after="120" w:line="240" w:lineRule="auto"/>
        <w:ind w:left="270"/>
        <w:rPr>
          <w:sz w:val="22"/>
          <w:szCs w:val="22"/>
        </w:rPr>
      </w:pPr>
      <w:r w:rsidRPr="00CC5016">
        <w:rPr>
          <w:sz w:val="22"/>
          <w:szCs w:val="22"/>
        </w:rPr>
        <w:t>(5) the written orders and decisions, including a proposed decision and final decision as required in 2 AAC 64.340, prepared by the administrative law judge and the final decision-maker; and</w:t>
      </w:r>
    </w:p>
    <w:p w14:paraId="6CCC7C8D" w14:textId="77777777" w:rsidR="00CC5016" w:rsidRPr="00CC5016" w:rsidRDefault="00CC5016" w:rsidP="00C272D0">
      <w:pPr>
        <w:spacing w:after="120" w:line="240" w:lineRule="auto"/>
        <w:ind w:left="270"/>
        <w:rPr>
          <w:sz w:val="22"/>
          <w:szCs w:val="22"/>
        </w:rPr>
      </w:pPr>
      <w:r w:rsidRPr="00CC5016">
        <w:rPr>
          <w:sz w:val="22"/>
          <w:szCs w:val="22"/>
        </w:rPr>
        <w:t>(6) the recordings of oral proceedings, and the transcripts of recordings prepared at the direction, or with the consent, of the office or a court and filed with the office, except that recordings of privileged or confidential deliberations on a decision by the final decision-maker may not be included in the administrative hearing record unless ordered by a court.</w:t>
      </w:r>
    </w:p>
    <w:p w14:paraId="3042CF9C" w14:textId="688F1425" w:rsidR="00CC5016" w:rsidRDefault="00CC5016" w:rsidP="00CC5016">
      <w:pPr>
        <w:spacing w:after="120" w:line="240" w:lineRule="auto"/>
        <w:rPr>
          <w:sz w:val="22"/>
          <w:szCs w:val="22"/>
        </w:rPr>
      </w:pPr>
      <w:r w:rsidRPr="00CC5016">
        <w:rPr>
          <w:sz w:val="22"/>
          <w:szCs w:val="22"/>
        </w:rPr>
        <w:t>(b) If a decision in an administrative hearing conducted by the office is appealed to court, the office will, at the request of the agency whose decision is appealed, prepare the administrative hearing record and transmit it to the court. The agency is responsible for communicating, directly or through legal counsel, with the court and other parties regarding preparation of the record, including such issues as supplementation of the record, payment of the cost to prepare the record, and extension of the time to file the record. The office will certify and transmit the record to the court, but an administrative law judge is not a representative of the decision-making agency, may not appear in court, and may not file a motion or other document with the court. The agency involved in the administrative hearing shall reimburse to the office the actual expenses the office incurs to prepare the record.</w:t>
      </w:r>
    </w:p>
    <w:p w14:paraId="004012F1" w14:textId="72B44089" w:rsidR="00CC5016" w:rsidRDefault="00CC5016" w:rsidP="00C272D0">
      <w:pPr>
        <w:spacing w:after="120" w:line="240" w:lineRule="auto"/>
        <w:jc w:val="center"/>
        <w:rPr>
          <w:b/>
          <w:sz w:val="22"/>
          <w:szCs w:val="22"/>
        </w:rPr>
      </w:pPr>
      <w:r w:rsidRPr="00CC5016">
        <w:rPr>
          <w:b/>
          <w:sz w:val="22"/>
          <w:szCs w:val="22"/>
        </w:rPr>
        <w:t>Article 3: General Provisions</w:t>
      </w:r>
    </w:p>
    <w:p w14:paraId="587D00CB" w14:textId="133F58D8" w:rsidR="00CC5016" w:rsidRPr="00CC5016" w:rsidRDefault="00CC5016" w:rsidP="00CC5016">
      <w:pPr>
        <w:spacing w:after="120" w:line="240" w:lineRule="auto"/>
        <w:rPr>
          <w:b/>
          <w:sz w:val="22"/>
          <w:szCs w:val="22"/>
        </w:rPr>
      </w:pPr>
      <w:r w:rsidRPr="00CC5016">
        <w:rPr>
          <w:b/>
          <w:sz w:val="22"/>
          <w:szCs w:val="22"/>
        </w:rPr>
        <w:t>2 AAC 64.900. Time computations.</w:t>
      </w:r>
    </w:p>
    <w:p w14:paraId="20E0AE3D" w14:textId="337B10C6" w:rsidR="00CC5016" w:rsidRPr="00CC5016" w:rsidRDefault="00CC5016" w:rsidP="00CC5016">
      <w:pPr>
        <w:spacing w:after="120" w:line="240" w:lineRule="auto"/>
        <w:rPr>
          <w:sz w:val="22"/>
          <w:szCs w:val="22"/>
        </w:rPr>
      </w:pPr>
      <w:r w:rsidRPr="00CC5016">
        <w:rPr>
          <w:sz w:val="22"/>
          <w:szCs w:val="22"/>
        </w:rPr>
        <w:t>(a) The time in which to perform an act required or permitted under this chapter is computed by excluding the first day and including the last, unless the last day is a Saturday, Sunday, or state holiday. If the last day is a Saturday, Sunday, or state holiday, that day is excluded and the act shall be performed on or before the end of the next state business day unless an extension of time is granted.</w:t>
      </w:r>
    </w:p>
    <w:p w14:paraId="4EDCBF92" w14:textId="081CB864" w:rsidR="00CC5016" w:rsidRPr="00CC5016" w:rsidRDefault="00CC5016" w:rsidP="00CC5016">
      <w:pPr>
        <w:spacing w:after="120" w:line="240" w:lineRule="auto"/>
        <w:rPr>
          <w:sz w:val="22"/>
          <w:szCs w:val="22"/>
        </w:rPr>
      </w:pPr>
      <w:r w:rsidRPr="00CC5016">
        <w:rPr>
          <w:sz w:val="22"/>
          <w:szCs w:val="22"/>
        </w:rPr>
        <w:t>(b) Whenever an act required or permitted by this chapter is performed in response to a notice or other document that has been served by mail upon a party or the party's representative, three days are added to the period computed under (a) of this section.</w:t>
      </w:r>
    </w:p>
    <w:p w14:paraId="05AE224E" w14:textId="77777777" w:rsidR="00CC5016" w:rsidRPr="00CC5016" w:rsidRDefault="00CC5016" w:rsidP="00CC5016">
      <w:pPr>
        <w:spacing w:after="120" w:line="240" w:lineRule="auto"/>
        <w:rPr>
          <w:b/>
          <w:sz w:val="22"/>
          <w:szCs w:val="22"/>
        </w:rPr>
      </w:pPr>
      <w:r w:rsidRPr="00CC5016">
        <w:rPr>
          <w:b/>
          <w:sz w:val="22"/>
          <w:szCs w:val="22"/>
        </w:rPr>
        <w:t>2 AAC 64.910. Adjustment of deadlines.</w:t>
      </w:r>
    </w:p>
    <w:p w14:paraId="6ED07901" w14:textId="50DA881A" w:rsidR="00CC5016" w:rsidRPr="00CC5016" w:rsidRDefault="00CC5016" w:rsidP="00CC5016">
      <w:pPr>
        <w:spacing w:after="120" w:line="240" w:lineRule="auto"/>
        <w:rPr>
          <w:sz w:val="22"/>
          <w:szCs w:val="22"/>
        </w:rPr>
      </w:pPr>
      <w:r w:rsidRPr="00CC5016">
        <w:rPr>
          <w:sz w:val="22"/>
          <w:szCs w:val="22"/>
        </w:rPr>
        <w:t>Except as provided in AS 44.64.060 or another statute, as applicable, the administrative law judge, for good cause shown or with the agreement of the parties, may shorten or extend a deadline established in this chapter or in an agency regulation.</w:t>
      </w:r>
    </w:p>
    <w:p w14:paraId="4EBF0EE7" w14:textId="77777777" w:rsidR="00CC5016" w:rsidRPr="00CC5016" w:rsidRDefault="00CC5016" w:rsidP="00CC5016">
      <w:pPr>
        <w:spacing w:after="120" w:line="240" w:lineRule="auto"/>
        <w:rPr>
          <w:b/>
          <w:sz w:val="22"/>
          <w:szCs w:val="22"/>
        </w:rPr>
      </w:pPr>
      <w:r w:rsidRPr="00CC5016">
        <w:rPr>
          <w:b/>
          <w:sz w:val="22"/>
          <w:szCs w:val="22"/>
        </w:rPr>
        <w:t>2 AAC 64.920. Method of filing and service.</w:t>
      </w:r>
    </w:p>
    <w:p w14:paraId="58B7D85E" w14:textId="4F1A44D8" w:rsidR="00CC5016" w:rsidRPr="00CC5016" w:rsidRDefault="00CC5016" w:rsidP="00CC5016">
      <w:pPr>
        <w:spacing w:after="120" w:line="240" w:lineRule="auto"/>
        <w:rPr>
          <w:sz w:val="22"/>
          <w:szCs w:val="22"/>
        </w:rPr>
      </w:pPr>
      <w:r w:rsidRPr="00CC5016">
        <w:rPr>
          <w:sz w:val="22"/>
          <w:szCs w:val="22"/>
        </w:rPr>
        <w:t xml:space="preserve"> </w:t>
      </w:r>
      <w:r w:rsidRPr="00CC5016">
        <w:rPr>
          <w:sz w:val="22"/>
          <w:szCs w:val="22"/>
        </w:rPr>
        <w:t>(a) A document required to be filed under this chapter or by order of an administrative law judge must be filed by first-class mail or personal delivery, unless a statute or order of the administrative law judge requires another method. A party shall serve the other parties, directly or through the party's attorney, with legible copies of documents and exhibits filed with the office. A copy of the agency record and the case referral documents submitted as provided in AS 44.64.060(b) and 2 AAC 64.120 need not be served on the parties unless required by statute or agreement.</w:t>
      </w:r>
    </w:p>
    <w:p w14:paraId="0C2B5B70" w14:textId="77777777" w:rsidR="00CC5016" w:rsidRPr="00CC5016" w:rsidRDefault="00CC5016" w:rsidP="00CC5016">
      <w:pPr>
        <w:spacing w:after="120" w:line="240" w:lineRule="auto"/>
        <w:rPr>
          <w:sz w:val="22"/>
          <w:szCs w:val="22"/>
        </w:rPr>
      </w:pPr>
      <w:r w:rsidRPr="00CC5016">
        <w:rPr>
          <w:sz w:val="22"/>
          <w:szCs w:val="22"/>
        </w:rPr>
        <w:t>(b) A document required to be served must be served by first-class mail or personal delivery, unless a statute, or order of the administrative law judge, requires a different manner of service. The serving party shall show proof of service by including on, or attaching to, the document a statement identifying the persons served and the date and manner of service used.</w:t>
      </w:r>
    </w:p>
    <w:p w14:paraId="633AF9FB" w14:textId="77777777" w:rsidR="00CC5016" w:rsidRPr="00CC5016" w:rsidRDefault="00CC5016" w:rsidP="00CC5016">
      <w:pPr>
        <w:spacing w:after="120" w:line="240" w:lineRule="auto"/>
        <w:rPr>
          <w:sz w:val="22"/>
          <w:szCs w:val="22"/>
        </w:rPr>
      </w:pPr>
      <w:r w:rsidRPr="00CC5016">
        <w:rPr>
          <w:sz w:val="22"/>
          <w:szCs w:val="22"/>
        </w:rPr>
        <w:t>(c) If a party is represented by an attorney in the case before the office, service must be made upon the attorney. Service on an attorney constitutes service on all of the parties represented by the attorney.</w:t>
      </w:r>
    </w:p>
    <w:p w14:paraId="50241B38" w14:textId="77777777" w:rsidR="00CC5016" w:rsidRPr="00CC5016" w:rsidRDefault="00CC5016" w:rsidP="00CC5016">
      <w:pPr>
        <w:spacing w:after="120" w:line="240" w:lineRule="auto"/>
        <w:rPr>
          <w:sz w:val="22"/>
          <w:szCs w:val="22"/>
        </w:rPr>
      </w:pPr>
      <w:r w:rsidRPr="00CC5016">
        <w:rPr>
          <w:sz w:val="22"/>
          <w:szCs w:val="22"/>
        </w:rPr>
        <w:t>(d) If a person is entitled by law to participate in a case and to service of documents, but cannot be served directly because an agency party is prohibited from disclosing the person's address, a party may serve the person by first-class mail, personal delivery, or other method allowed in a statute or order of the administrative law judge, in care of the agency party. The party shall indicate in the proof of service that the person was served at the agency. The agency party shall forward the document served to the person.</w:t>
      </w:r>
    </w:p>
    <w:p w14:paraId="5C837D67" w14:textId="6AA43AFD" w:rsidR="00CC5016" w:rsidRPr="00CC5016" w:rsidRDefault="00CC5016" w:rsidP="00CC5016">
      <w:pPr>
        <w:spacing w:after="120" w:line="240" w:lineRule="auto"/>
        <w:rPr>
          <w:sz w:val="22"/>
          <w:szCs w:val="22"/>
        </w:rPr>
      </w:pPr>
      <w:r w:rsidRPr="00CC5016">
        <w:rPr>
          <w:sz w:val="22"/>
          <w:szCs w:val="22"/>
        </w:rPr>
        <w:t>(e) Filing or service of a document by mail is timely if the postmark indicates the document was mailed on or before the date due, unless an order issued by the office provides that filing or service is effective on receipt.</w:t>
      </w:r>
    </w:p>
    <w:p w14:paraId="3B6ECECE" w14:textId="77777777" w:rsidR="00CC5016" w:rsidRPr="00CC5016" w:rsidRDefault="00CC5016" w:rsidP="00CC5016">
      <w:pPr>
        <w:spacing w:after="120" w:line="240" w:lineRule="auto"/>
        <w:rPr>
          <w:b/>
          <w:sz w:val="22"/>
          <w:szCs w:val="22"/>
        </w:rPr>
      </w:pPr>
      <w:r w:rsidRPr="00CC5016">
        <w:rPr>
          <w:b/>
          <w:sz w:val="22"/>
          <w:szCs w:val="22"/>
        </w:rPr>
        <w:t>2 AAC 64.930. Form of filings.</w:t>
      </w:r>
    </w:p>
    <w:p w14:paraId="6E4490E7" w14:textId="77777777" w:rsidR="00CC5016" w:rsidRPr="00CC5016" w:rsidRDefault="00CC5016" w:rsidP="00CC5016">
      <w:pPr>
        <w:spacing w:after="120" w:line="240" w:lineRule="auto"/>
        <w:rPr>
          <w:sz w:val="22"/>
          <w:szCs w:val="22"/>
        </w:rPr>
      </w:pPr>
      <w:r w:rsidRPr="00CC5016">
        <w:rPr>
          <w:sz w:val="22"/>
          <w:szCs w:val="22"/>
        </w:rPr>
        <w:t xml:space="preserve">(a) An original paper filed with the office must be on eight and one-half by </w:t>
      </w:r>
      <w:proofErr w:type="gramStart"/>
      <w:r w:rsidRPr="00CC5016">
        <w:rPr>
          <w:sz w:val="22"/>
          <w:szCs w:val="22"/>
        </w:rPr>
        <w:t>eleven inch</w:t>
      </w:r>
      <w:proofErr w:type="gramEnd"/>
      <w:r w:rsidRPr="00CC5016">
        <w:rPr>
          <w:sz w:val="22"/>
          <w:szCs w:val="22"/>
        </w:rPr>
        <w:t xml:space="preserve"> white paper, and must be typewritten or printed mechanically, unless the paper is a form that was provided by an agency and completed in handwriting or the party filing the paper is unrepresented and does not have access to a typewriter or computer printer. An unrepresented party without access to a typewriter or computer printer may submit handwritten original papers. A paper, whether an original or copy, filed with the office must be legible.</w:t>
      </w:r>
    </w:p>
    <w:p w14:paraId="712E9668" w14:textId="3977EB2E" w:rsidR="00CC5016" w:rsidRPr="00CC5016" w:rsidRDefault="00CC5016" w:rsidP="00CC5016">
      <w:pPr>
        <w:spacing w:after="120" w:line="240" w:lineRule="auto"/>
        <w:rPr>
          <w:sz w:val="22"/>
          <w:szCs w:val="22"/>
        </w:rPr>
      </w:pPr>
      <w:r w:rsidRPr="00CC5016">
        <w:rPr>
          <w:sz w:val="22"/>
          <w:szCs w:val="22"/>
        </w:rPr>
        <w:t>(b) An exhibit filed with the office must be marked with the name of the party filing it and exhibit number, unless otherwise ordered by the administrative law judge, and its pages must be numb</w:t>
      </w:r>
      <w:r>
        <w:rPr>
          <w:sz w:val="22"/>
          <w:szCs w:val="22"/>
        </w:rPr>
        <w:t>e</w:t>
      </w:r>
      <w:r w:rsidRPr="00CC5016">
        <w:rPr>
          <w:sz w:val="22"/>
          <w:szCs w:val="22"/>
        </w:rPr>
        <w:t>red consecutively.</w:t>
      </w:r>
    </w:p>
    <w:p w14:paraId="234CF723" w14:textId="77777777" w:rsidR="00CC5016" w:rsidRPr="00CC5016" w:rsidRDefault="00CC5016" w:rsidP="00CC5016">
      <w:pPr>
        <w:spacing w:after="120" w:line="240" w:lineRule="auto"/>
        <w:rPr>
          <w:b/>
          <w:sz w:val="22"/>
          <w:szCs w:val="22"/>
        </w:rPr>
      </w:pPr>
      <w:r w:rsidRPr="00CC5016">
        <w:rPr>
          <w:b/>
          <w:sz w:val="22"/>
          <w:szCs w:val="22"/>
        </w:rPr>
        <w:t>2 AAC 64.940. Contact information.</w:t>
      </w:r>
    </w:p>
    <w:p w14:paraId="1D53DF2A" w14:textId="77777777" w:rsidR="00CC5016" w:rsidRPr="00CC5016" w:rsidRDefault="00CC5016" w:rsidP="00CC5016">
      <w:pPr>
        <w:spacing w:after="120" w:line="240" w:lineRule="auto"/>
        <w:rPr>
          <w:sz w:val="22"/>
          <w:szCs w:val="22"/>
        </w:rPr>
      </w:pPr>
      <w:r w:rsidRPr="00CC5016">
        <w:rPr>
          <w:sz w:val="22"/>
          <w:szCs w:val="22"/>
        </w:rPr>
        <w:t>(a) A party to an administrative hearing, and the party's representative, shall keep the office and the other parties informed of the party's and representative's current contact information, including mailing address, telephone number, facsimile number, and electronic mail address, if any.</w:t>
      </w:r>
    </w:p>
    <w:p w14:paraId="79F4FD1B" w14:textId="4886136F" w:rsidR="00CC5016" w:rsidRDefault="00CC5016" w:rsidP="00CC5016">
      <w:pPr>
        <w:spacing w:after="120" w:line="240" w:lineRule="auto"/>
        <w:rPr>
          <w:sz w:val="22"/>
          <w:szCs w:val="22"/>
        </w:rPr>
      </w:pPr>
      <w:r w:rsidRPr="00CC5016">
        <w:rPr>
          <w:sz w:val="22"/>
          <w:szCs w:val="22"/>
        </w:rPr>
        <w:t>(b) A person who makes a complaint under 2 AAC 64.070 shall keep the office informed of the person's current contact information, including mailing address, telephone number, facsimile number, and electronic mail address, if any, until the person receives written notice of dismissal or referral of the complaint to the attorney general. Failure to keep the office informed of current contact information may result in dismissal of the complaint if the failure interferes with the investigation into the complaint.</w:t>
      </w:r>
    </w:p>
    <w:p w14:paraId="0058F791" w14:textId="5CDF34AF" w:rsidR="00CC5016" w:rsidRPr="00CC5016" w:rsidRDefault="00CC5016" w:rsidP="00CC5016">
      <w:pPr>
        <w:spacing w:after="120" w:line="240" w:lineRule="auto"/>
        <w:rPr>
          <w:b/>
          <w:sz w:val="22"/>
          <w:szCs w:val="22"/>
        </w:rPr>
      </w:pPr>
      <w:r w:rsidRPr="00CC5016">
        <w:rPr>
          <w:b/>
          <w:sz w:val="22"/>
          <w:szCs w:val="22"/>
        </w:rPr>
        <w:t>2 AAC 64.950. Confidentiality.</w:t>
      </w:r>
    </w:p>
    <w:p w14:paraId="770B44B8" w14:textId="77777777" w:rsidR="00CC5016" w:rsidRPr="00CC5016" w:rsidRDefault="00CC5016" w:rsidP="00CC5016">
      <w:pPr>
        <w:spacing w:after="120" w:line="240" w:lineRule="auto"/>
        <w:rPr>
          <w:sz w:val="22"/>
          <w:szCs w:val="22"/>
        </w:rPr>
      </w:pPr>
      <w:r w:rsidRPr="00CC5016">
        <w:rPr>
          <w:sz w:val="22"/>
          <w:szCs w:val="22"/>
        </w:rPr>
        <w:t>(a) A document filed with or prepared by the office in an administrative hearing is confidential only as provided by law or court order. An agency or other party filing a confidential document shall provide written notice to the administrative law judge and the other parties of the confidentiality of the document and the law or court order requiring confidentiality.</w:t>
      </w:r>
    </w:p>
    <w:p w14:paraId="14F07FA2" w14:textId="77777777" w:rsidR="00CC5016" w:rsidRPr="00CC5016" w:rsidRDefault="00CC5016" w:rsidP="00CC5016">
      <w:pPr>
        <w:spacing w:after="120" w:line="240" w:lineRule="auto"/>
        <w:rPr>
          <w:sz w:val="22"/>
          <w:szCs w:val="22"/>
        </w:rPr>
      </w:pPr>
      <w:r w:rsidRPr="00CC5016">
        <w:rPr>
          <w:sz w:val="22"/>
          <w:szCs w:val="22"/>
        </w:rPr>
        <w:t>(b) An administrative law judge assigned to hear an administrative hearing, or to oversee or conduct alternative dispute resolution, may order the parties to file documents under seal and keep them confidential if confidentiality is required by law. An administrative law judge will close all or a portion of a proceeding to the public if necessary to prevent disclosure of confidential information, and may close all or a portion of a proceeding to the public to protect the privacy of a non-party witness.</w:t>
      </w:r>
    </w:p>
    <w:p w14:paraId="06073A69" w14:textId="77777777" w:rsidR="00CC5016" w:rsidRPr="00CC5016" w:rsidRDefault="00CC5016" w:rsidP="00CC5016">
      <w:pPr>
        <w:spacing w:after="120" w:line="240" w:lineRule="auto"/>
        <w:rPr>
          <w:sz w:val="22"/>
          <w:szCs w:val="22"/>
        </w:rPr>
      </w:pPr>
      <w:r w:rsidRPr="00CC5016">
        <w:rPr>
          <w:sz w:val="22"/>
          <w:szCs w:val="22"/>
        </w:rPr>
        <w:t>(c) A complaint under 2 AAC 64.070 of a violation of 2 AAC 64.010 - 2 AAC 64.050, and consideration of the complaint under 2 AAC 64.080, is confidential until final action by the attorney general, if the complaint is referred to the attorney general, or by the chief administrative law judge, if it was not, unless a court order or an agreement between the complaining person and the hearing officer or administrative law judge named in the complaint requires disclosure. However, the office will provide a copy of the complaint to the hearing officer or administrative law judge who is the subject of the complaint.</w:t>
      </w:r>
    </w:p>
    <w:p w14:paraId="704D08AE" w14:textId="77777777" w:rsidR="00CC5016" w:rsidRPr="00CC5016" w:rsidRDefault="00CC5016" w:rsidP="00CC5016">
      <w:pPr>
        <w:spacing w:after="120" w:line="240" w:lineRule="auto"/>
        <w:rPr>
          <w:sz w:val="22"/>
          <w:szCs w:val="22"/>
        </w:rPr>
      </w:pPr>
      <w:r w:rsidRPr="00CC5016">
        <w:rPr>
          <w:sz w:val="22"/>
          <w:szCs w:val="22"/>
        </w:rPr>
        <w:t>(d) An administrative law judge may not admit into the record, or rely upon in reaching a proposed or final decision, a document required by law to be kept confidential unless the document is available to the parties or unless the administrative law judge can provide a party without access an alternate means of using or refuting the facts evidenced by the document that is consistent with principles of fairness and due process.</w:t>
      </w:r>
    </w:p>
    <w:p w14:paraId="0D33BC4E" w14:textId="469EE55A" w:rsidR="00CC5016" w:rsidRDefault="00CC5016" w:rsidP="00CC5016">
      <w:pPr>
        <w:spacing w:after="120" w:line="240" w:lineRule="auto"/>
        <w:rPr>
          <w:sz w:val="22"/>
          <w:szCs w:val="22"/>
        </w:rPr>
      </w:pPr>
      <w:r w:rsidRPr="00CC5016">
        <w:rPr>
          <w:sz w:val="22"/>
          <w:szCs w:val="22"/>
        </w:rPr>
        <w:t>(e) Nothing in this section prohibits the office from publishing the decisions of the office or reporting on complaints alleging violations of 2 AAC 64.010 - 2 AAC 64.050 if the office can protect against disclosure of confidential information by means that include using pseudonyms, redacting identifiers or confidential information, and generalizing information to conceal private or confidential details.</w:t>
      </w:r>
    </w:p>
    <w:p w14:paraId="7BCFEADF" w14:textId="77777777" w:rsidR="00CC5016" w:rsidRPr="00C272D0" w:rsidRDefault="00CC5016" w:rsidP="00CC5016">
      <w:pPr>
        <w:spacing w:after="120" w:line="240" w:lineRule="auto"/>
        <w:rPr>
          <w:b/>
          <w:sz w:val="22"/>
          <w:szCs w:val="22"/>
        </w:rPr>
      </w:pPr>
      <w:r w:rsidRPr="00C272D0">
        <w:rPr>
          <w:b/>
          <w:sz w:val="22"/>
          <w:szCs w:val="22"/>
        </w:rPr>
        <w:t>2 AAC 64.990. Definitions.</w:t>
      </w:r>
    </w:p>
    <w:p w14:paraId="7D89516E" w14:textId="77777777" w:rsidR="00CC5016" w:rsidRPr="00CC5016" w:rsidRDefault="00CC5016" w:rsidP="00CC5016">
      <w:pPr>
        <w:spacing w:after="120" w:line="240" w:lineRule="auto"/>
        <w:rPr>
          <w:sz w:val="22"/>
          <w:szCs w:val="22"/>
        </w:rPr>
      </w:pPr>
      <w:r w:rsidRPr="00CC5016">
        <w:rPr>
          <w:sz w:val="22"/>
          <w:szCs w:val="22"/>
        </w:rPr>
        <w:t>(a) In this chapter, unless the context requires otherwise,</w:t>
      </w:r>
    </w:p>
    <w:p w14:paraId="19A54DC9" w14:textId="77777777" w:rsidR="00CC5016" w:rsidRPr="00CC5016" w:rsidRDefault="00CC5016" w:rsidP="00CC5016">
      <w:pPr>
        <w:spacing w:after="120" w:line="240" w:lineRule="auto"/>
        <w:rPr>
          <w:sz w:val="22"/>
          <w:szCs w:val="22"/>
        </w:rPr>
      </w:pPr>
      <w:r w:rsidRPr="00CC5016">
        <w:rPr>
          <w:sz w:val="22"/>
          <w:szCs w:val="22"/>
        </w:rPr>
        <w:t>(1) “administrative hearing” has the meaning given in AS 44.64.200 and refers to proceedings conducted by the office in a case referred to or otherwise within the office's jurisdiction, regardless of whether the case is an appeal or an original action, or whether it requires a proceeding to hear argument or evidence;</w:t>
      </w:r>
    </w:p>
    <w:p w14:paraId="074D9041" w14:textId="77777777" w:rsidR="00CC5016" w:rsidRPr="00CC5016" w:rsidRDefault="00CC5016" w:rsidP="00CC5016">
      <w:pPr>
        <w:spacing w:after="120" w:line="240" w:lineRule="auto"/>
        <w:rPr>
          <w:sz w:val="22"/>
          <w:szCs w:val="22"/>
        </w:rPr>
      </w:pPr>
      <w:r w:rsidRPr="00CC5016">
        <w:rPr>
          <w:sz w:val="22"/>
          <w:szCs w:val="22"/>
        </w:rPr>
        <w:t>(2) “administrative law judge” has the meaning given in AS 44.64.200;</w:t>
      </w:r>
    </w:p>
    <w:p w14:paraId="17019BF2" w14:textId="77777777" w:rsidR="00CC5016" w:rsidRPr="00CC5016" w:rsidRDefault="00CC5016" w:rsidP="00CC5016">
      <w:pPr>
        <w:spacing w:after="120" w:line="240" w:lineRule="auto"/>
        <w:rPr>
          <w:sz w:val="22"/>
          <w:szCs w:val="22"/>
        </w:rPr>
      </w:pPr>
      <w:r w:rsidRPr="00CC5016">
        <w:rPr>
          <w:sz w:val="22"/>
          <w:szCs w:val="22"/>
        </w:rPr>
        <w:t>(3) “agency” has the meaning given in AS 44.64.200;</w:t>
      </w:r>
    </w:p>
    <w:p w14:paraId="6BD3A8FD" w14:textId="77777777" w:rsidR="00CC5016" w:rsidRPr="00CC5016" w:rsidRDefault="00CC5016" w:rsidP="00CC5016">
      <w:pPr>
        <w:spacing w:after="120" w:line="240" w:lineRule="auto"/>
        <w:rPr>
          <w:sz w:val="22"/>
          <w:szCs w:val="22"/>
        </w:rPr>
      </w:pPr>
      <w:r w:rsidRPr="00CC5016">
        <w:rPr>
          <w:sz w:val="22"/>
          <w:szCs w:val="22"/>
        </w:rPr>
        <w:t>(4) “chief administrative law judge” means an individual appointed to the position created by AS 44.64.020 or the individual's designee acting as provided under a specific delegation of authority;</w:t>
      </w:r>
    </w:p>
    <w:p w14:paraId="51314F17" w14:textId="77777777" w:rsidR="00CC5016" w:rsidRPr="00CC5016" w:rsidRDefault="00CC5016" w:rsidP="00CC5016">
      <w:pPr>
        <w:spacing w:after="120" w:line="240" w:lineRule="auto"/>
        <w:rPr>
          <w:sz w:val="22"/>
          <w:szCs w:val="22"/>
        </w:rPr>
      </w:pPr>
      <w:r w:rsidRPr="00CC5016">
        <w:rPr>
          <w:sz w:val="22"/>
          <w:szCs w:val="22"/>
        </w:rPr>
        <w:t>(5) “discovery” means the use of subpoenas, interrogatories, requests for production of documents or other things, requests for admission, depositions, and other methods provided in statute or regulation by which a party may discover information within the knowledge or control of a person;</w:t>
      </w:r>
    </w:p>
    <w:p w14:paraId="1A6FA926" w14:textId="5AA46D5A" w:rsidR="00CC5016" w:rsidRPr="00CC5016" w:rsidRDefault="00CC5016" w:rsidP="00CC5016">
      <w:pPr>
        <w:spacing w:after="120" w:line="240" w:lineRule="auto"/>
        <w:rPr>
          <w:sz w:val="22"/>
          <w:szCs w:val="22"/>
        </w:rPr>
      </w:pPr>
      <w:r w:rsidRPr="00CC5016">
        <w:rPr>
          <w:sz w:val="22"/>
          <w:szCs w:val="22"/>
        </w:rPr>
        <w:t>(6) “document” means a written or electronic record of information, whatever the form, “document” includes books, maps, and papers of all types, and audio, video, or digital recordings;</w:t>
      </w:r>
    </w:p>
    <w:p w14:paraId="39FAFAEA" w14:textId="77777777" w:rsidR="00C272D0" w:rsidRDefault="00CC5016" w:rsidP="00CC5016">
      <w:pPr>
        <w:spacing w:after="120" w:line="240" w:lineRule="auto"/>
        <w:rPr>
          <w:sz w:val="22"/>
          <w:szCs w:val="22"/>
        </w:rPr>
      </w:pPr>
      <w:r w:rsidRPr="00CC5016">
        <w:rPr>
          <w:sz w:val="22"/>
          <w:szCs w:val="22"/>
        </w:rPr>
        <w:t>(7) “executive branch” means a branch of state government, other than the legislative or judicial branch, or a municipality or subunit of a municipality;</w:t>
      </w:r>
    </w:p>
    <w:p w14:paraId="3EDDCAE8" w14:textId="79973C8E" w:rsidR="00CC5016" w:rsidRPr="00CC5016" w:rsidRDefault="00C272D0" w:rsidP="00CC5016">
      <w:pPr>
        <w:spacing w:after="120" w:line="240" w:lineRule="auto"/>
        <w:rPr>
          <w:sz w:val="22"/>
          <w:szCs w:val="22"/>
        </w:rPr>
      </w:pPr>
      <w:r>
        <w:rPr>
          <w:sz w:val="22"/>
          <w:szCs w:val="22"/>
        </w:rPr>
        <w:t>(</w:t>
      </w:r>
      <w:r w:rsidR="00CC5016" w:rsidRPr="00CC5016">
        <w:rPr>
          <w:sz w:val="22"/>
          <w:szCs w:val="22"/>
        </w:rPr>
        <w:t>8) “final decision-maker” means the individual, board, or commission with the authority by statute or under a lawful delegation to issue a final decision in the administrative hearing that will be appealable to the superior court;</w:t>
      </w:r>
    </w:p>
    <w:p w14:paraId="766F8941" w14:textId="77777777" w:rsidR="00CC5016" w:rsidRPr="00CC5016" w:rsidRDefault="00CC5016" w:rsidP="00CC5016">
      <w:pPr>
        <w:spacing w:after="120" w:line="240" w:lineRule="auto"/>
        <w:rPr>
          <w:sz w:val="22"/>
          <w:szCs w:val="22"/>
        </w:rPr>
      </w:pPr>
      <w:r w:rsidRPr="00CC5016">
        <w:rPr>
          <w:sz w:val="22"/>
          <w:szCs w:val="22"/>
        </w:rPr>
        <w:t>(9) “financial interest” means involvement in, or ownership of, a business or property interest, or a professional or personal relationship, that is a source of income or other economic benefit to a person;</w:t>
      </w:r>
    </w:p>
    <w:p w14:paraId="0E56D545" w14:textId="77777777" w:rsidR="00C272D0" w:rsidRDefault="00CC5016" w:rsidP="00CC5016">
      <w:pPr>
        <w:spacing w:after="120" w:line="240" w:lineRule="auto"/>
        <w:rPr>
          <w:sz w:val="22"/>
          <w:szCs w:val="22"/>
        </w:rPr>
      </w:pPr>
      <w:r w:rsidRPr="00CC5016">
        <w:rPr>
          <w:sz w:val="22"/>
          <w:szCs w:val="22"/>
        </w:rPr>
        <w:t>(10) “hearing officer” has the meaning given in AS 44.64.200;</w:t>
      </w:r>
    </w:p>
    <w:p w14:paraId="01EC9721" w14:textId="6BFAC4A5" w:rsidR="00CC5016" w:rsidRPr="00CC5016" w:rsidRDefault="00CC5016" w:rsidP="00CC5016">
      <w:pPr>
        <w:spacing w:after="120" w:line="240" w:lineRule="auto"/>
        <w:rPr>
          <w:sz w:val="22"/>
          <w:szCs w:val="22"/>
        </w:rPr>
      </w:pPr>
      <w:r w:rsidRPr="00CC5016">
        <w:rPr>
          <w:sz w:val="22"/>
          <w:szCs w:val="22"/>
        </w:rPr>
        <w:t>(11) “hearing request” means the document filed to contest an agency decision or initiate the administrative hearing process or to respond to a disciplinary or enforcement action initiated by an agency;</w:t>
      </w:r>
    </w:p>
    <w:p w14:paraId="098B82BE" w14:textId="77777777" w:rsidR="00CC5016" w:rsidRPr="00CC5016" w:rsidRDefault="00CC5016" w:rsidP="00CC5016">
      <w:pPr>
        <w:spacing w:after="120" w:line="240" w:lineRule="auto"/>
        <w:rPr>
          <w:sz w:val="22"/>
          <w:szCs w:val="22"/>
        </w:rPr>
      </w:pPr>
      <w:r w:rsidRPr="00CC5016">
        <w:rPr>
          <w:sz w:val="22"/>
          <w:szCs w:val="22"/>
        </w:rPr>
        <w:t>(12) “immediate family member” means</w:t>
      </w:r>
    </w:p>
    <w:p w14:paraId="52C01BA8" w14:textId="77777777" w:rsidR="00CC5016" w:rsidRPr="00CC5016" w:rsidRDefault="00CC5016" w:rsidP="00C272D0">
      <w:pPr>
        <w:spacing w:after="120" w:line="240" w:lineRule="auto"/>
        <w:ind w:left="360"/>
        <w:rPr>
          <w:sz w:val="22"/>
          <w:szCs w:val="22"/>
        </w:rPr>
      </w:pPr>
      <w:r w:rsidRPr="00CC5016">
        <w:rPr>
          <w:sz w:val="22"/>
          <w:szCs w:val="22"/>
        </w:rPr>
        <w:t>(A) a spouse;</w:t>
      </w:r>
    </w:p>
    <w:p w14:paraId="07AD0237" w14:textId="77777777" w:rsidR="00CC5016" w:rsidRPr="00CC5016" w:rsidRDefault="00CC5016" w:rsidP="00C272D0">
      <w:pPr>
        <w:spacing w:after="120" w:line="240" w:lineRule="auto"/>
        <w:ind w:left="360"/>
        <w:rPr>
          <w:sz w:val="22"/>
          <w:szCs w:val="22"/>
        </w:rPr>
      </w:pPr>
      <w:r w:rsidRPr="00CC5016">
        <w:rPr>
          <w:sz w:val="22"/>
          <w:szCs w:val="22"/>
        </w:rPr>
        <w:t>(B) another individual cohabiting with the individual in a conjugal relationship that is not a legal marriage;</w:t>
      </w:r>
    </w:p>
    <w:p w14:paraId="11515117" w14:textId="77777777" w:rsidR="00CC5016" w:rsidRPr="00CC5016" w:rsidRDefault="00CC5016" w:rsidP="00C272D0">
      <w:pPr>
        <w:spacing w:after="120" w:line="240" w:lineRule="auto"/>
        <w:ind w:left="360"/>
        <w:rPr>
          <w:sz w:val="22"/>
          <w:szCs w:val="22"/>
        </w:rPr>
      </w:pPr>
      <w:r w:rsidRPr="00CC5016">
        <w:rPr>
          <w:sz w:val="22"/>
          <w:szCs w:val="22"/>
        </w:rPr>
        <w:t>(C) a child, including a stepchild and an adoptive child;</w:t>
      </w:r>
    </w:p>
    <w:p w14:paraId="2AF5315B" w14:textId="77777777" w:rsidR="00CC5016" w:rsidRPr="00CC5016" w:rsidRDefault="00CC5016" w:rsidP="00C272D0">
      <w:pPr>
        <w:spacing w:after="120" w:line="240" w:lineRule="auto"/>
        <w:ind w:left="360"/>
        <w:rPr>
          <w:sz w:val="22"/>
          <w:szCs w:val="22"/>
        </w:rPr>
      </w:pPr>
      <w:r w:rsidRPr="00CC5016">
        <w:rPr>
          <w:sz w:val="22"/>
          <w:szCs w:val="22"/>
        </w:rPr>
        <w:t>(D) a parent, sibling, grandparent, aunt, or uncle; or</w:t>
      </w:r>
    </w:p>
    <w:p w14:paraId="022BE38C" w14:textId="77777777" w:rsidR="00CC5016" w:rsidRPr="00CC5016" w:rsidRDefault="00CC5016" w:rsidP="00C272D0">
      <w:pPr>
        <w:spacing w:after="120" w:line="240" w:lineRule="auto"/>
        <w:ind w:left="360"/>
        <w:rPr>
          <w:sz w:val="22"/>
          <w:szCs w:val="22"/>
        </w:rPr>
      </w:pPr>
      <w:r w:rsidRPr="00CC5016">
        <w:rPr>
          <w:sz w:val="22"/>
          <w:szCs w:val="22"/>
        </w:rPr>
        <w:t>(E) a parent or sibling of the person's spouse;</w:t>
      </w:r>
    </w:p>
    <w:p w14:paraId="08EE936A" w14:textId="77777777" w:rsidR="00CC5016" w:rsidRPr="00CC5016" w:rsidRDefault="00CC5016" w:rsidP="00CC5016">
      <w:pPr>
        <w:spacing w:after="120" w:line="240" w:lineRule="auto"/>
        <w:rPr>
          <w:sz w:val="22"/>
          <w:szCs w:val="22"/>
        </w:rPr>
      </w:pPr>
      <w:r w:rsidRPr="00CC5016">
        <w:rPr>
          <w:sz w:val="22"/>
          <w:szCs w:val="22"/>
        </w:rPr>
        <w:t xml:space="preserve">(13) “improper ex </w:t>
      </w:r>
      <w:proofErr w:type="spellStart"/>
      <w:r w:rsidRPr="00CC5016">
        <w:rPr>
          <w:sz w:val="22"/>
          <w:szCs w:val="22"/>
        </w:rPr>
        <w:t>parte</w:t>
      </w:r>
      <w:proofErr w:type="spellEnd"/>
      <w:r w:rsidRPr="00CC5016">
        <w:rPr>
          <w:sz w:val="22"/>
          <w:szCs w:val="22"/>
        </w:rPr>
        <w:t xml:space="preserve"> communication” means an oral or written communication between a decision-maker, whether intermediate or final, and a party to an administrative hearing, a witness in a proceeding, or a person trying to influence the decision-maker that occurs outside of the presence of the other parties and without notice and an opportunity to participate being given to the other parties;</w:t>
      </w:r>
    </w:p>
    <w:p w14:paraId="01C498A3" w14:textId="77777777" w:rsidR="00CC5016" w:rsidRPr="00CC5016" w:rsidRDefault="00CC5016" w:rsidP="00CC5016">
      <w:pPr>
        <w:spacing w:after="120" w:line="240" w:lineRule="auto"/>
        <w:rPr>
          <w:sz w:val="22"/>
          <w:szCs w:val="22"/>
        </w:rPr>
      </w:pPr>
      <w:r w:rsidRPr="00CC5016">
        <w:rPr>
          <w:sz w:val="22"/>
          <w:szCs w:val="22"/>
        </w:rPr>
        <w:t>(14) “motion” means a request, made by a party orally on the record in a proceeding or in a written document served on the other parties, for action by an administrative law judge;</w:t>
      </w:r>
    </w:p>
    <w:p w14:paraId="623F9AFC" w14:textId="77777777" w:rsidR="00CC5016" w:rsidRPr="00CC5016" w:rsidRDefault="00CC5016" w:rsidP="00CC5016">
      <w:pPr>
        <w:spacing w:after="120" w:line="240" w:lineRule="auto"/>
        <w:rPr>
          <w:sz w:val="22"/>
          <w:szCs w:val="22"/>
        </w:rPr>
      </w:pPr>
      <w:r w:rsidRPr="00CC5016">
        <w:rPr>
          <w:sz w:val="22"/>
          <w:szCs w:val="22"/>
        </w:rPr>
        <w:t>(15) “office” has the meaning given in AS 44.64.200;</w:t>
      </w:r>
    </w:p>
    <w:p w14:paraId="7F5C1AF7" w14:textId="77777777" w:rsidR="00CC5016" w:rsidRPr="00CC5016" w:rsidRDefault="00CC5016" w:rsidP="00CC5016">
      <w:pPr>
        <w:spacing w:after="120" w:line="240" w:lineRule="auto"/>
        <w:rPr>
          <w:sz w:val="22"/>
          <w:szCs w:val="22"/>
        </w:rPr>
      </w:pPr>
      <w:r w:rsidRPr="00CC5016">
        <w:rPr>
          <w:sz w:val="22"/>
          <w:szCs w:val="22"/>
        </w:rPr>
        <w:t>(16) “original paper” means a document created for filing in an administrative hearing before the office; “original paper” includes notices, requests, motions, briefs, affidavits, and reports;</w:t>
      </w:r>
    </w:p>
    <w:p w14:paraId="5441DEFE" w14:textId="77777777" w:rsidR="00CC5016" w:rsidRPr="00CC5016" w:rsidRDefault="00CC5016" w:rsidP="00CC5016">
      <w:pPr>
        <w:spacing w:after="120" w:line="240" w:lineRule="auto"/>
        <w:rPr>
          <w:sz w:val="22"/>
          <w:szCs w:val="22"/>
        </w:rPr>
      </w:pPr>
      <w:r w:rsidRPr="00CC5016">
        <w:rPr>
          <w:sz w:val="22"/>
          <w:szCs w:val="22"/>
        </w:rPr>
        <w:t>(17) “party” means</w:t>
      </w:r>
    </w:p>
    <w:p w14:paraId="7F08B3B9" w14:textId="77777777" w:rsidR="00CC5016" w:rsidRPr="00CC5016" w:rsidRDefault="00CC5016" w:rsidP="00CC5016">
      <w:pPr>
        <w:spacing w:after="120" w:line="240" w:lineRule="auto"/>
        <w:rPr>
          <w:sz w:val="22"/>
          <w:szCs w:val="22"/>
        </w:rPr>
      </w:pPr>
      <w:r w:rsidRPr="00CC5016">
        <w:rPr>
          <w:sz w:val="22"/>
          <w:szCs w:val="22"/>
        </w:rPr>
        <w:t>(A) a person who requests an administrative hearing;</w:t>
      </w:r>
    </w:p>
    <w:p w14:paraId="7CE3E3EB" w14:textId="77777777" w:rsidR="00CC5016" w:rsidRPr="00CC5016" w:rsidRDefault="00CC5016" w:rsidP="00CC5016">
      <w:pPr>
        <w:spacing w:after="120" w:line="240" w:lineRule="auto"/>
        <w:rPr>
          <w:sz w:val="22"/>
          <w:szCs w:val="22"/>
        </w:rPr>
      </w:pPr>
      <w:r w:rsidRPr="00CC5016">
        <w:rPr>
          <w:sz w:val="22"/>
          <w:szCs w:val="22"/>
        </w:rPr>
        <w:t>(B) the agency appearing before the office in the case; and</w:t>
      </w:r>
    </w:p>
    <w:p w14:paraId="5954E68D" w14:textId="77777777" w:rsidR="00CC5016" w:rsidRPr="00CC5016" w:rsidRDefault="00CC5016" w:rsidP="00CC5016">
      <w:pPr>
        <w:spacing w:after="120" w:line="240" w:lineRule="auto"/>
        <w:rPr>
          <w:sz w:val="22"/>
          <w:szCs w:val="22"/>
        </w:rPr>
      </w:pPr>
      <w:r w:rsidRPr="00CC5016">
        <w:rPr>
          <w:sz w:val="22"/>
          <w:szCs w:val="22"/>
        </w:rPr>
        <w:t>(C) another person entitled by statute, regulation, or order of the administrative law judge to participate in the hearing;</w:t>
      </w:r>
    </w:p>
    <w:p w14:paraId="33F18BFF" w14:textId="77777777" w:rsidR="00CC5016" w:rsidRPr="00CC5016" w:rsidRDefault="00CC5016" w:rsidP="00CC5016">
      <w:pPr>
        <w:spacing w:after="120" w:line="240" w:lineRule="auto"/>
        <w:rPr>
          <w:sz w:val="22"/>
          <w:szCs w:val="22"/>
        </w:rPr>
      </w:pPr>
      <w:r w:rsidRPr="00CC5016">
        <w:rPr>
          <w:sz w:val="22"/>
          <w:szCs w:val="22"/>
        </w:rPr>
        <w:t>(18) “person” has the meaning given in AS 01.10.060;</w:t>
      </w:r>
    </w:p>
    <w:p w14:paraId="67F55001" w14:textId="77777777" w:rsidR="00CC5016" w:rsidRPr="00CC5016" w:rsidRDefault="00CC5016" w:rsidP="00CC5016">
      <w:pPr>
        <w:spacing w:after="120" w:line="240" w:lineRule="auto"/>
        <w:rPr>
          <w:sz w:val="22"/>
          <w:szCs w:val="22"/>
        </w:rPr>
      </w:pPr>
      <w:r w:rsidRPr="00CC5016">
        <w:rPr>
          <w:sz w:val="22"/>
          <w:szCs w:val="22"/>
        </w:rPr>
        <w:t>(19) “personal interest” means an interest in or involvement with an organization, whether fraternal, nonprofit, for profit, charitable, or political, that benefits a person;</w:t>
      </w:r>
    </w:p>
    <w:p w14:paraId="0531C907" w14:textId="77777777" w:rsidR="00CC5016" w:rsidRPr="00CC5016" w:rsidRDefault="00CC5016" w:rsidP="00CC5016">
      <w:pPr>
        <w:spacing w:after="120" w:line="240" w:lineRule="auto"/>
        <w:rPr>
          <w:sz w:val="22"/>
          <w:szCs w:val="22"/>
        </w:rPr>
      </w:pPr>
      <w:r w:rsidRPr="00CC5016">
        <w:rPr>
          <w:sz w:val="22"/>
          <w:szCs w:val="22"/>
        </w:rPr>
        <w:t>(20) “subpoena” means a written command to appear at a certain time and place to testify, or to appear at a certain time and place to produce books, papers, and other things, and testify.</w:t>
      </w:r>
    </w:p>
    <w:p w14:paraId="66417BD4" w14:textId="77777777" w:rsidR="00CC5016" w:rsidRPr="00CC5016" w:rsidRDefault="00CC5016" w:rsidP="00CC5016">
      <w:pPr>
        <w:spacing w:after="120" w:line="240" w:lineRule="auto"/>
        <w:rPr>
          <w:sz w:val="22"/>
          <w:szCs w:val="22"/>
        </w:rPr>
      </w:pPr>
      <w:r w:rsidRPr="00CC5016">
        <w:rPr>
          <w:sz w:val="22"/>
          <w:szCs w:val="22"/>
        </w:rPr>
        <w:t>(b) In AS 44.64.050(a) and this chapter, “private practice of law”</w:t>
      </w:r>
    </w:p>
    <w:p w14:paraId="204A274B" w14:textId="77777777" w:rsidR="00CC5016" w:rsidRPr="00CC5016" w:rsidRDefault="00CC5016" w:rsidP="00CC5016">
      <w:pPr>
        <w:spacing w:after="120" w:line="240" w:lineRule="auto"/>
        <w:rPr>
          <w:sz w:val="22"/>
          <w:szCs w:val="22"/>
        </w:rPr>
      </w:pPr>
      <w:r w:rsidRPr="00CC5016">
        <w:rPr>
          <w:sz w:val="22"/>
          <w:szCs w:val="22"/>
        </w:rPr>
        <w:t>(1) means the application, on behalf of a private person or non-governmental entity for pay or other compensation, of legal principles and judgment to the circumstances or objectives of others using the knowledge and skill of a person trained in the law; and</w:t>
      </w:r>
    </w:p>
    <w:p w14:paraId="00A3C15A" w14:textId="77777777" w:rsidR="00CC5016" w:rsidRPr="00CC5016" w:rsidRDefault="00CC5016" w:rsidP="00CC5016">
      <w:pPr>
        <w:spacing w:after="120" w:line="240" w:lineRule="auto"/>
        <w:rPr>
          <w:sz w:val="22"/>
          <w:szCs w:val="22"/>
        </w:rPr>
      </w:pPr>
      <w:r w:rsidRPr="00CC5016">
        <w:rPr>
          <w:sz w:val="22"/>
          <w:szCs w:val="22"/>
        </w:rPr>
        <w:t>(2) includes</w:t>
      </w:r>
      <w:bookmarkStart w:id="0" w:name="_GoBack"/>
      <w:bookmarkEnd w:id="0"/>
    </w:p>
    <w:p w14:paraId="1B0EB93E" w14:textId="77777777" w:rsidR="00CC5016" w:rsidRPr="00CC5016" w:rsidRDefault="00CC5016" w:rsidP="00C272D0">
      <w:pPr>
        <w:spacing w:after="120" w:line="240" w:lineRule="auto"/>
        <w:ind w:left="360"/>
        <w:rPr>
          <w:sz w:val="22"/>
          <w:szCs w:val="22"/>
        </w:rPr>
      </w:pPr>
      <w:r w:rsidRPr="00CC5016">
        <w:rPr>
          <w:sz w:val="22"/>
          <w:szCs w:val="22"/>
        </w:rPr>
        <w:t>(A) giving advice or counsel on legal rights and duties;</w:t>
      </w:r>
    </w:p>
    <w:p w14:paraId="63DCEC49" w14:textId="77777777" w:rsidR="00C272D0" w:rsidRDefault="00CC5016" w:rsidP="00C272D0">
      <w:pPr>
        <w:spacing w:after="120" w:line="240" w:lineRule="auto"/>
        <w:ind w:left="360"/>
        <w:rPr>
          <w:sz w:val="22"/>
          <w:szCs w:val="22"/>
        </w:rPr>
      </w:pPr>
      <w:r w:rsidRPr="00CC5016">
        <w:rPr>
          <w:sz w:val="22"/>
          <w:szCs w:val="22"/>
        </w:rPr>
        <w:t>(B) selecting, drafting, or completing documents or agreements affecting the legal rights of others, or assisting another person in completing forms or preparing documents to be filed in a court or administrative proceeding;</w:t>
      </w:r>
    </w:p>
    <w:p w14:paraId="5C94EA06" w14:textId="71083B6E" w:rsidR="00CC5016" w:rsidRPr="00CC5016" w:rsidRDefault="00CC5016" w:rsidP="00C272D0">
      <w:pPr>
        <w:spacing w:after="120" w:line="240" w:lineRule="auto"/>
        <w:ind w:left="360"/>
        <w:rPr>
          <w:sz w:val="22"/>
          <w:szCs w:val="22"/>
        </w:rPr>
      </w:pPr>
      <w:r w:rsidRPr="00CC5016">
        <w:rPr>
          <w:sz w:val="22"/>
          <w:szCs w:val="22"/>
        </w:rPr>
        <w:t>(C) representing another in court, in an administrative hearing or other proceeding, or in another formal dispute resolution process;</w:t>
      </w:r>
    </w:p>
    <w:p w14:paraId="440C839D" w14:textId="2D619A24" w:rsidR="00CC5016" w:rsidRDefault="00CC5016" w:rsidP="00C272D0">
      <w:pPr>
        <w:spacing w:after="120" w:line="240" w:lineRule="auto"/>
        <w:ind w:left="360"/>
        <w:rPr>
          <w:sz w:val="22"/>
          <w:szCs w:val="22"/>
        </w:rPr>
      </w:pPr>
      <w:r w:rsidRPr="00CC5016">
        <w:rPr>
          <w:sz w:val="22"/>
          <w:szCs w:val="22"/>
        </w:rPr>
        <w:t>(D) negotiating legal rights and responsibilities on behalf of another;</w:t>
      </w:r>
    </w:p>
    <w:p w14:paraId="59601D39" w14:textId="77777777" w:rsidR="00C272D0" w:rsidRDefault="00CC5016" w:rsidP="00C272D0">
      <w:pPr>
        <w:spacing w:after="120" w:line="240" w:lineRule="auto"/>
        <w:ind w:left="360"/>
        <w:rPr>
          <w:sz w:val="22"/>
          <w:szCs w:val="22"/>
        </w:rPr>
      </w:pPr>
      <w:r w:rsidRPr="00CC5016">
        <w:rPr>
          <w:sz w:val="22"/>
          <w:szCs w:val="22"/>
        </w:rPr>
        <w:t>(E) serving as a court-appointed guardian, conservator, or guardian ad litem;</w:t>
      </w:r>
    </w:p>
    <w:p w14:paraId="7D90EAA6" w14:textId="77777777" w:rsidR="00C272D0" w:rsidRDefault="00CC5016" w:rsidP="00C272D0">
      <w:pPr>
        <w:spacing w:after="120" w:line="240" w:lineRule="auto"/>
        <w:ind w:left="360"/>
        <w:rPr>
          <w:sz w:val="22"/>
          <w:szCs w:val="22"/>
        </w:rPr>
      </w:pPr>
      <w:r w:rsidRPr="00CC5016">
        <w:rPr>
          <w:sz w:val="22"/>
          <w:szCs w:val="22"/>
        </w:rPr>
        <w:t>(F) serving in a neutral capacity as a mediator, arbitrator, conciliator, or facilitator;</w:t>
      </w:r>
    </w:p>
    <w:p w14:paraId="01E5F18F" w14:textId="62B61001" w:rsidR="00CC5016" w:rsidRPr="00CC5016" w:rsidRDefault="00CC5016" w:rsidP="00C272D0">
      <w:pPr>
        <w:spacing w:after="120" w:line="240" w:lineRule="auto"/>
        <w:ind w:left="360"/>
        <w:rPr>
          <w:sz w:val="22"/>
          <w:szCs w:val="22"/>
        </w:rPr>
      </w:pPr>
      <w:r w:rsidRPr="00CC5016">
        <w:rPr>
          <w:sz w:val="22"/>
          <w:szCs w:val="22"/>
        </w:rPr>
        <w:t>(G) participating on behalf of another in labor negotiations, arbitrations, or conciliations; and</w:t>
      </w:r>
    </w:p>
    <w:p w14:paraId="276AB610" w14:textId="3CE68259" w:rsidR="00CC5016" w:rsidRDefault="00CC5016" w:rsidP="00C272D0">
      <w:pPr>
        <w:spacing w:after="120" w:line="240" w:lineRule="auto"/>
        <w:ind w:left="360"/>
        <w:rPr>
          <w:sz w:val="22"/>
          <w:szCs w:val="22"/>
        </w:rPr>
      </w:pPr>
      <w:r w:rsidRPr="00CC5016">
        <w:rPr>
          <w:sz w:val="22"/>
          <w:szCs w:val="22"/>
        </w:rPr>
        <w:t>(H) acting as a legislative lobbyist.</w:t>
      </w:r>
    </w:p>
    <w:sectPr w:rsidR="00CC5016" w:rsidSect="0005068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8F25" w14:textId="77777777" w:rsidR="00050689" w:rsidRDefault="00050689" w:rsidP="00EB4A9C">
      <w:pPr>
        <w:spacing w:after="0" w:line="240" w:lineRule="auto"/>
      </w:pPr>
      <w:r>
        <w:separator/>
      </w:r>
    </w:p>
  </w:endnote>
  <w:endnote w:type="continuationSeparator" w:id="0">
    <w:p w14:paraId="1004AF01" w14:textId="77777777" w:rsidR="00050689" w:rsidRDefault="00050689" w:rsidP="00EB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A9CF" w14:textId="77777777" w:rsidR="00F26BB2" w:rsidRDefault="00F26BB2">
    <w:pPr>
      <w:pStyle w:val="Footer"/>
    </w:pPr>
  </w:p>
  <w:p w14:paraId="508B7B88" w14:textId="0E7EC9CE" w:rsidR="00050689" w:rsidRPr="008017D6" w:rsidRDefault="00050689">
    <w:pPr>
      <w:pStyle w:val="Footer"/>
      <w:rPr>
        <w:bCs/>
        <w:sz w:val="22"/>
        <w:szCs w:val="22"/>
      </w:rPr>
    </w:pPr>
    <w:r w:rsidRPr="008017D6">
      <w:rPr>
        <w:sz w:val="22"/>
        <w:szCs w:val="22"/>
      </w:rPr>
      <w:t>2 AAC 64.100-9</w:t>
    </w:r>
    <w:r w:rsidR="008017D6" w:rsidRPr="008017D6">
      <w:rPr>
        <w:sz w:val="22"/>
        <w:szCs w:val="22"/>
      </w:rPr>
      <w:t>9</w:t>
    </w:r>
    <w:r w:rsidRPr="008017D6">
      <w:rPr>
        <w:sz w:val="22"/>
        <w:szCs w:val="22"/>
      </w:rPr>
      <w:t>0</w:t>
    </w:r>
    <w:r w:rsidRPr="008017D6">
      <w:rPr>
        <w:sz w:val="22"/>
        <w:szCs w:val="22"/>
      </w:rPr>
      <w:tab/>
      <w:t>Hearing Procedures</w:t>
    </w:r>
    <w:r w:rsidR="008017D6" w:rsidRPr="008017D6">
      <w:rPr>
        <w:sz w:val="22"/>
        <w:szCs w:val="22"/>
      </w:rPr>
      <w:t xml:space="preserve"> and General Provisions</w:t>
    </w:r>
    <w:r w:rsidRPr="008017D6">
      <w:rPr>
        <w:sz w:val="22"/>
        <w:szCs w:val="22"/>
      </w:rPr>
      <w:tab/>
      <w:t xml:space="preserve">Page </w:t>
    </w:r>
    <w:r w:rsidRPr="008017D6">
      <w:rPr>
        <w:bCs/>
        <w:sz w:val="22"/>
        <w:szCs w:val="22"/>
      </w:rPr>
      <w:fldChar w:fldCharType="begin"/>
    </w:r>
    <w:r w:rsidRPr="008017D6">
      <w:rPr>
        <w:bCs/>
        <w:sz w:val="22"/>
        <w:szCs w:val="22"/>
      </w:rPr>
      <w:instrText xml:space="preserve"> PAGE  \* Arabic  \* MERGEFORMAT </w:instrText>
    </w:r>
    <w:r w:rsidRPr="008017D6">
      <w:rPr>
        <w:bCs/>
        <w:sz w:val="22"/>
        <w:szCs w:val="22"/>
      </w:rPr>
      <w:fldChar w:fldCharType="separate"/>
    </w:r>
    <w:r w:rsidRPr="008017D6">
      <w:rPr>
        <w:bCs/>
        <w:noProof/>
        <w:sz w:val="22"/>
        <w:szCs w:val="22"/>
      </w:rPr>
      <w:t>1</w:t>
    </w:r>
    <w:r w:rsidRPr="008017D6">
      <w:rPr>
        <w:bCs/>
        <w:sz w:val="22"/>
        <w:szCs w:val="22"/>
      </w:rPr>
      <w:fldChar w:fldCharType="end"/>
    </w:r>
    <w:r w:rsidRPr="008017D6">
      <w:rPr>
        <w:sz w:val="22"/>
        <w:szCs w:val="22"/>
      </w:rPr>
      <w:t xml:space="preserve"> of </w:t>
    </w:r>
    <w:r w:rsidRPr="008017D6">
      <w:rPr>
        <w:bCs/>
        <w:sz w:val="22"/>
        <w:szCs w:val="22"/>
      </w:rPr>
      <w:fldChar w:fldCharType="begin"/>
    </w:r>
    <w:r w:rsidRPr="008017D6">
      <w:rPr>
        <w:bCs/>
        <w:sz w:val="22"/>
        <w:szCs w:val="22"/>
      </w:rPr>
      <w:instrText xml:space="preserve"> NUMPAGES  \* Arabic  \* MERGEFORMAT </w:instrText>
    </w:r>
    <w:r w:rsidRPr="008017D6">
      <w:rPr>
        <w:bCs/>
        <w:sz w:val="22"/>
        <w:szCs w:val="22"/>
      </w:rPr>
      <w:fldChar w:fldCharType="separate"/>
    </w:r>
    <w:r w:rsidRPr="008017D6">
      <w:rPr>
        <w:bCs/>
        <w:noProof/>
        <w:sz w:val="22"/>
        <w:szCs w:val="22"/>
      </w:rPr>
      <w:t>2</w:t>
    </w:r>
    <w:r w:rsidRPr="008017D6">
      <w:rPr>
        <w:bCs/>
        <w:sz w:val="22"/>
        <w:szCs w:val="22"/>
      </w:rPr>
      <w:fldChar w:fldCharType="end"/>
    </w:r>
  </w:p>
  <w:p w14:paraId="4C3370B4" w14:textId="31007852" w:rsidR="00050689" w:rsidRPr="00783BAC" w:rsidRDefault="00050689" w:rsidP="00783BAC">
    <w:pPr>
      <w:pStyle w:val="Footer"/>
      <w:jc w:val="center"/>
      <w:rPr>
        <w:i/>
        <w:sz w:val="20"/>
        <w:szCs w:val="20"/>
      </w:rPr>
    </w:pPr>
    <w:r w:rsidRPr="00783BAC">
      <w:rPr>
        <w:i/>
        <w:sz w:val="20"/>
        <w:szCs w:val="20"/>
      </w:rPr>
      <w:t>While every effort is made to maintain accuracy, this document is NOT the official version of the Alaska Administrative Code, is provided as a courtesy, and does not constitutes any form of legal 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02D0E" w14:textId="77777777" w:rsidR="00050689" w:rsidRDefault="00050689" w:rsidP="00EB4A9C">
      <w:pPr>
        <w:spacing w:after="0" w:line="240" w:lineRule="auto"/>
      </w:pPr>
      <w:r>
        <w:separator/>
      </w:r>
    </w:p>
  </w:footnote>
  <w:footnote w:type="continuationSeparator" w:id="0">
    <w:p w14:paraId="6025619B" w14:textId="77777777" w:rsidR="00050689" w:rsidRDefault="00050689" w:rsidP="00EB4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4623"/>
    <w:multiLevelType w:val="multilevel"/>
    <w:tmpl w:val="D546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B2B57"/>
    <w:multiLevelType w:val="multilevel"/>
    <w:tmpl w:val="AEC8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A7F12"/>
    <w:multiLevelType w:val="hybridMultilevel"/>
    <w:tmpl w:val="438833A4"/>
    <w:lvl w:ilvl="0" w:tplc="FC7A5F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04A60"/>
    <w:multiLevelType w:val="multilevel"/>
    <w:tmpl w:val="35CE8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060A0"/>
    <w:multiLevelType w:val="multilevel"/>
    <w:tmpl w:val="69EA92EA"/>
    <w:lvl w:ilvl="0">
      <w:start w:val="1"/>
      <w:numFmt w:val="decimal"/>
      <w:pStyle w:val="Section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01E1"/>
    <w:rsid w:val="00050689"/>
    <w:rsid w:val="0007397C"/>
    <w:rsid w:val="0027025D"/>
    <w:rsid w:val="002928C2"/>
    <w:rsid w:val="003131A7"/>
    <w:rsid w:val="00395616"/>
    <w:rsid w:val="003C638A"/>
    <w:rsid w:val="004C32AF"/>
    <w:rsid w:val="004F63B1"/>
    <w:rsid w:val="0058353E"/>
    <w:rsid w:val="005C2A1C"/>
    <w:rsid w:val="0068373B"/>
    <w:rsid w:val="00727E41"/>
    <w:rsid w:val="00783BAC"/>
    <w:rsid w:val="007F3490"/>
    <w:rsid w:val="008017D6"/>
    <w:rsid w:val="00A301E1"/>
    <w:rsid w:val="00B85E79"/>
    <w:rsid w:val="00C272D0"/>
    <w:rsid w:val="00C81434"/>
    <w:rsid w:val="00CC5016"/>
    <w:rsid w:val="00EB4A9C"/>
    <w:rsid w:val="00EC489E"/>
    <w:rsid w:val="00F2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EBF1"/>
  <w15:chartTrackingRefBased/>
  <w15:docId w15:val="{424BDDC2-260C-4C09-A8F0-D835C04A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3B1"/>
  </w:style>
  <w:style w:type="paragraph" w:styleId="Heading1">
    <w:name w:val="heading 1"/>
    <w:basedOn w:val="Normal"/>
    <w:link w:val="Heading1Char"/>
    <w:uiPriority w:val="9"/>
    <w:qFormat/>
    <w:rsid w:val="00A301E1"/>
    <w:pPr>
      <w:spacing w:before="100" w:beforeAutospacing="1" w:after="100" w:afterAutospacing="1" w:line="240" w:lineRule="auto"/>
      <w:ind w:hanging="18913"/>
      <w:outlineLvl w:val="0"/>
    </w:pPr>
    <w:rPr>
      <w:rFonts w:eastAsia="Times New Roman"/>
      <w:b/>
      <w:bCs/>
      <w:kern w:val="36"/>
      <w:sz w:val="48"/>
      <w:szCs w:val="48"/>
    </w:rPr>
  </w:style>
  <w:style w:type="paragraph" w:styleId="Heading2">
    <w:name w:val="heading 2"/>
    <w:basedOn w:val="Normal"/>
    <w:link w:val="Heading2Char"/>
    <w:uiPriority w:val="9"/>
    <w:qFormat/>
    <w:rsid w:val="00A301E1"/>
    <w:pPr>
      <w:spacing w:before="375" w:after="30" w:line="288" w:lineRule="atLeast"/>
      <w:outlineLvl w:val="1"/>
    </w:pPr>
    <w:rPr>
      <w:rFonts w:ascii="Georgia" w:eastAsia="Times New Roman" w:hAnsi="Georgia"/>
      <w:color w:val="263359"/>
      <w:sz w:val="30"/>
      <w:szCs w:val="30"/>
    </w:rPr>
  </w:style>
  <w:style w:type="paragraph" w:styleId="Heading3">
    <w:name w:val="heading 3"/>
    <w:basedOn w:val="Normal"/>
    <w:link w:val="Heading3Char"/>
    <w:uiPriority w:val="9"/>
    <w:qFormat/>
    <w:rsid w:val="00A301E1"/>
    <w:pPr>
      <w:spacing w:before="375" w:after="30" w:line="288" w:lineRule="atLeast"/>
      <w:outlineLvl w:val="2"/>
    </w:pPr>
    <w:rPr>
      <w:rFonts w:eastAsia="Times New Roman"/>
      <w:b/>
      <w:bCs/>
      <w:sz w:val="27"/>
      <w:szCs w:val="27"/>
    </w:rPr>
  </w:style>
  <w:style w:type="paragraph" w:styleId="Heading4">
    <w:name w:val="heading 4"/>
    <w:basedOn w:val="Normal"/>
    <w:link w:val="Heading4Char"/>
    <w:uiPriority w:val="9"/>
    <w:qFormat/>
    <w:rsid w:val="00A301E1"/>
    <w:pPr>
      <w:spacing w:before="300" w:after="150" w:line="288" w:lineRule="atLeast"/>
      <w:outlineLvl w:val="3"/>
    </w:pPr>
    <w:rPr>
      <w:rFonts w:ascii="Georgia" w:eastAsia="Times New Roman" w:hAnsi="Georgia"/>
      <w:caps/>
      <w:color w:val="000000"/>
      <w:sz w:val="18"/>
      <w:szCs w:val="18"/>
    </w:rPr>
  </w:style>
  <w:style w:type="paragraph" w:styleId="Heading5">
    <w:name w:val="heading 5"/>
    <w:basedOn w:val="Normal"/>
    <w:link w:val="Heading5Char"/>
    <w:uiPriority w:val="9"/>
    <w:qFormat/>
    <w:rsid w:val="00A301E1"/>
    <w:pPr>
      <w:spacing w:before="30" w:after="30" w:line="240" w:lineRule="auto"/>
      <w:outlineLvl w:val="4"/>
    </w:pPr>
    <w:rPr>
      <w:rFonts w:ascii="Georgia" w:eastAsia="Times New Roman" w:hAnsi="Georgia"/>
      <w:b/>
      <w:bCs/>
      <w:caps/>
      <w:color w:val="999999"/>
      <w:sz w:val="29"/>
      <w:szCs w:val="29"/>
      <w:u w:val="single"/>
    </w:rPr>
  </w:style>
  <w:style w:type="paragraph" w:styleId="Heading6">
    <w:name w:val="heading 6"/>
    <w:basedOn w:val="Normal"/>
    <w:link w:val="Heading6Char"/>
    <w:uiPriority w:val="9"/>
    <w:qFormat/>
    <w:rsid w:val="00A301E1"/>
    <w:pPr>
      <w:spacing w:before="100" w:beforeAutospacing="1" w:after="100" w:afterAutospacing="1" w:line="240" w:lineRule="auto"/>
      <w:jc w:val="center"/>
      <w:outlineLvl w:val="5"/>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link w:val="SectionHeaderChar"/>
    <w:qFormat/>
    <w:rsid w:val="002928C2"/>
    <w:pPr>
      <w:numPr>
        <w:numId w:val="2"/>
      </w:numPr>
      <w:spacing w:after="120" w:line="240" w:lineRule="auto"/>
      <w:ind w:hanging="360"/>
      <w:contextualSpacing/>
    </w:pPr>
    <w:rPr>
      <w:rFonts w:eastAsiaTheme="minorEastAsia"/>
      <w:b/>
    </w:rPr>
  </w:style>
  <w:style w:type="character" w:customStyle="1" w:styleId="SectionHeaderChar">
    <w:name w:val="Section Header Char"/>
    <w:basedOn w:val="DefaultParagraphFont"/>
    <w:link w:val="SectionHeader"/>
    <w:rsid w:val="002928C2"/>
    <w:rPr>
      <w:rFonts w:eastAsiaTheme="minorEastAsia"/>
      <w:b/>
    </w:rPr>
  </w:style>
  <w:style w:type="character" w:customStyle="1" w:styleId="Heading1Char">
    <w:name w:val="Heading 1 Char"/>
    <w:basedOn w:val="DefaultParagraphFont"/>
    <w:link w:val="Heading1"/>
    <w:uiPriority w:val="9"/>
    <w:rsid w:val="00A301E1"/>
    <w:rPr>
      <w:rFonts w:eastAsia="Times New Roman"/>
      <w:b/>
      <w:bCs/>
      <w:kern w:val="36"/>
      <w:sz w:val="48"/>
      <w:szCs w:val="48"/>
    </w:rPr>
  </w:style>
  <w:style w:type="character" w:customStyle="1" w:styleId="Heading2Char">
    <w:name w:val="Heading 2 Char"/>
    <w:basedOn w:val="DefaultParagraphFont"/>
    <w:link w:val="Heading2"/>
    <w:uiPriority w:val="9"/>
    <w:rsid w:val="00A301E1"/>
    <w:rPr>
      <w:rFonts w:ascii="Georgia" w:eastAsia="Times New Roman" w:hAnsi="Georgia"/>
      <w:color w:val="263359"/>
      <w:sz w:val="30"/>
      <w:szCs w:val="30"/>
    </w:rPr>
  </w:style>
  <w:style w:type="character" w:customStyle="1" w:styleId="Heading3Char">
    <w:name w:val="Heading 3 Char"/>
    <w:basedOn w:val="DefaultParagraphFont"/>
    <w:link w:val="Heading3"/>
    <w:uiPriority w:val="9"/>
    <w:rsid w:val="00A301E1"/>
    <w:rPr>
      <w:rFonts w:eastAsia="Times New Roman"/>
      <w:b/>
      <w:bCs/>
      <w:sz w:val="27"/>
      <w:szCs w:val="27"/>
    </w:rPr>
  </w:style>
  <w:style w:type="character" w:customStyle="1" w:styleId="Heading4Char">
    <w:name w:val="Heading 4 Char"/>
    <w:basedOn w:val="DefaultParagraphFont"/>
    <w:link w:val="Heading4"/>
    <w:uiPriority w:val="9"/>
    <w:rsid w:val="00A301E1"/>
    <w:rPr>
      <w:rFonts w:ascii="Georgia" w:eastAsia="Times New Roman" w:hAnsi="Georgia"/>
      <w:caps/>
      <w:color w:val="000000"/>
      <w:sz w:val="18"/>
      <w:szCs w:val="18"/>
    </w:rPr>
  </w:style>
  <w:style w:type="character" w:customStyle="1" w:styleId="Heading5Char">
    <w:name w:val="Heading 5 Char"/>
    <w:basedOn w:val="DefaultParagraphFont"/>
    <w:link w:val="Heading5"/>
    <w:uiPriority w:val="9"/>
    <w:rsid w:val="00A301E1"/>
    <w:rPr>
      <w:rFonts w:ascii="Georgia" w:eastAsia="Times New Roman" w:hAnsi="Georgia"/>
      <w:b/>
      <w:bCs/>
      <w:caps/>
      <w:color w:val="999999"/>
      <w:sz w:val="29"/>
      <w:szCs w:val="29"/>
      <w:u w:val="single"/>
    </w:rPr>
  </w:style>
  <w:style w:type="character" w:customStyle="1" w:styleId="Heading6Char">
    <w:name w:val="Heading 6 Char"/>
    <w:basedOn w:val="DefaultParagraphFont"/>
    <w:link w:val="Heading6"/>
    <w:uiPriority w:val="9"/>
    <w:rsid w:val="00A301E1"/>
    <w:rPr>
      <w:rFonts w:eastAsia="Times New Roman"/>
      <w:b/>
      <w:bCs/>
      <w:sz w:val="26"/>
      <w:szCs w:val="26"/>
    </w:rPr>
  </w:style>
  <w:style w:type="character" w:styleId="Hyperlink">
    <w:name w:val="Hyperlink"/>
    <w:basedOn w:val="DefaultParagraphFont"/>
    <w:uiPriority w:val="99"/>
    <w:unhideWhenUsed/>
    <w:rsid w:val="00A301E1"/>
    <w:rPr>
      <w:b w:val="0"/>
      <w:bCs w:val="0"/>
      <w:color w:val="631E25"/>
      <w:u w:val="single"/>
    </w:rPr>
  </w:style>
  <w:style w:type="character" w:styleId="FollowedHyperlink">
    <w:name w:val="FollowedHyperlink"/>
    <w:basedOn w:val="DefaultParagraphFont"/>
    <w:uiPriority w:val="99"/>
    <w:semiHidden/>
    <w:unhideWhenUsed/>
    <w:rsid w:val="00A301E1"/>
    <w:rPr>
      <w:b w:val="0"/>
      <w:bCs w:val="0"/>
      <w:color w:val="631E25"/>
      <w:u w:val="single"/>
    </w:rPr>
  </w:style>
  <w:style w:type="paragraph" w:styleId="HTMLPreformatted">
    <w:name w:val="HTML Preformatted"/>
    <w:basedOn w:val="Normal"/>
    <w:link w:val="HTMLPreformattedChar"/>
    <w:uiPriority w:val="99"/>
    <w:semiHidden/>
    <w:unhideWhenUsed/>
    <w:rsid w:val="00A3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01E1"/>
    <w:rPr>
      <w:rFonts w:ascii="Courier New" w:eastAsia="Times New Roman" w:hAnsi="Courier New" w:cs="Courier New"/>
      <w:sz w:val="20"/>
      <w:szCs w:val="20"/>
    </w:rPr>
  </w:style>
  <w:style w:type="paragraph" w:customStyle="1" w:styleId="msonormal0">
    <w:name w:val="msonormal"/>
    <w:basedOn w:val="Normal"/>
    <w:rsid w:val="00A301E1"/>
    <w:pPr>
      <w:spacing w:after="240" w:line="355" w:lineRule="auto"/>
    </w:pPr>
    <w:rPr>
      <w:rFonts w:ascii="Verdana" w:eastAsia="Times New Roman" w:hAnsi="Verdana"/>
      <w:color w:val="333333"/>
      <w:sz w:val="17"/>
      <w:szCs w:val="17"/>
    </w:rPr>
  </w:style>
  <w:style w:type="paragraph" w:styleId="NormalWeb">
    <w:name w:val="Normal (Web)"/>
    <w:basedOn w:val="Normal"/>
    <w:uiPriority w:val="99"/>
    <w:semiHidden/>
    <w:unhideWhenUsed/>
    <w:rsid w:val="00A301E1"/>
    <w:pPr>
      <w:spacing w:after="240" w:line="355" w:lineRule="auto"/>
    </w:pPr>
    <w:rPr>
      <w:rFonts w:ascii="Verdana" w:eastAsia="Times New Roman" w:hAnsi="Verdana"/>
      <w:color w:val="333333"/>
      <w:sz w:val="17"/>
      <w:szCs w:val="17"/>
    </w:rPr>
  </w:style>
  <w:style w:type="paragraph" w:customStyle="1" w:styleId="Date1">
    <w:name w:val="Date1"/>
    <w:basedOn w:val="Normal"/>
    <w:rsid w:val="00A301E1"/>
    <w:pPr>
      <w:spacing w:after="0" w:line="355" w:lineRule="auto"/>
    </w:pPr>
    <w:rPr>
      <w:rFonts w:ascii="Georgia" w:eastAsia="Times New Roman" w:hAnsi="Georgia"/>
      <w:b/>
      <w:bCs/>
      <w:color w:val="631E25"/>
      <w:sz w:val="21"/>
      <w:szCs w:val="21"/>
    </w:rPr>
  </w:style>
  <w:style w:type="paragraph" w:customStyle="1" w:styleId="intro">
    <w:name w:val="intro"/>
    <w:basedOn w:val="Normal"/>
    <w:rsid w:val="00A301E1"/>
    <w:pPr>
      <w:spacing w:after="240" w:line="355" w:lineRule="auto"/>
    </w:pPr>
    <w:rPr>
      <w:rFonts w:ascii="Verdana" w:eastAsia="Times New Roman" w:hAnsi="Verdana"/>
      <w:color w:val="333333"/>
      <w:sz w:val="17"/>
      <w:szCs w:val="17"/>
    </w:rPr>
  </w:style>
  <w:style w:type="paragraph" w:customStyle="1" w:styleId="photo">
    <w:name w:val="photo"/>
    <w:basedOn w:val="Normal"/>
    <w:rsid w:val="00A301E1"/>
    <w:pPr>
      <w:spacing w:before="100" w:beforeAutospacing="1" w:after="100" w:afterAutospacing="1" w:line="240" w:lineRule="auto"/>
    </w:pPr>
    <w:rPr>
      <w:rFonts w:eastAsia="Times New Roman"/>
    </w:rPr>
  </w:style>
  <w:style w:type="paragraph" w:customStyle="1" w:styleId="Footer1">
    <w:name w:val="Footer1"/>
    <w:basedOn w:val="Normal"/>
    <w:rsid w:val="00A301E1"/>
    <w:pPr>
      <w:spacing w:before="100" w:beforeAutospacing="1" w:after="100" w:afterAutospacing="1" w:line="240" w:lineRule="auto"/>
    </w:pPr>
    <w:rPr>
      <w:rFonts w:eastAsia="Times New Roman"/>
      <w:color w:val="631E25"/>
    </w:rPr>
  </w:style>
  <w:style w:type="paragraph" w:customStyle="1" w:styleId="style1">
    <w:name w:val="style1"/>
    <w:basedOn w:val="Normal"/>
    <w:rsid w:val="00A301E1"/>
    <w:pPr>
      <w:spacing w:before="100" w:beforeAutospacing="1" w:after="100" w:afterAutospacing="1" w:line="240" w:lineRule="auto"/>
    </w:pPr>
    <w:rPr>
      <w:rFonts w:eastAsia="Times New Roman"/>
      <w:sz w:val="15"/>
      <w:szCs w:val="15"/>
    </w:rPr>
  </w:style>
  <w:style w:type="paragraph" w:customStyle="1" w:styleId="style2">
    <w:name w:val="style2"/>
    <w:basedOn w:val="Normal"/>
    <w:rsid w:val="00A301E1"/>
    <w:pPr>
      <w:spacing w:before="100" w:beforeAutospacing="1" w:after="100" w:afterAutospacing="1" w:line="240" w:lineRule="auto"/>
    </w:pPr>
    <w:rPr>
      <w:rFonts w:eastAsia="Times New Roman"/>
      <w:sz w:val="17"/>
      <w:szCs w:val="17"/>
    </w:rPr>
  </w:style>
  <w:style w:type="paragraph" w:customStyle="1" w:styleId="style4">
    <w:name w:val="style4"/>
    <w:basedOn w:val="Normal"/>
    <w:rsid w:val="00A301E1"/>
    <w:pPr>
      <w:spacing w:before="100" w:beforeAutospacing="1" w:after="100" w:afterAutospacing="1" w:line="240" w:lineRule="auto"/>
    </w:pPr>
    <w:rPr>
      <w:rFonts w:eastAsia="Times New Roman"/>
      <w:sz w:val="18"/>
      <w:szCs w:val="18"/>
    </w:rPr>
  </w:style>
  <w:style w:type="paragraph" w:customStyle="1" w:styleId="noa">
    <w:name w:val="no_a"/>
    <w:basedOn w:val="Normal"/>
    <w:rsid w:val="00A301E1"/>
    <w:pPr>
      <w:spacing w:before="100" w:beforeAutospacing="1" w:after="100" w:afterAutospacing="1" w:line="240" w:lineRule="auto"/>
    </w:pPr>
    <w:rPr>
      <w:rFonts w:eastAsia="Times New Roman"/>
    </w:rPr>
  </w:style>
  <w:style w:type="paragraph" w:customStyle="1" w:styleId="red">
    <w:name w:val="red"/>
    <w:basedOn w:val="Normal"/>
    <w:rsid w:val="00A301E1"/>
    <w:pPr>
      <w:spacing w:before="100" w:beforeAutospacing="1" w:after="100" w:afterAutospacing="1" w:line="240" w:lineRule="auto"/>
    </w:pPr>
    <w:rPr>
      <w:rFonts w:eastAsia="Times New Roman"/>
      <w:color w:val="FF0000"/>
    </w:rPr>
  </w:style>
  <w:style w:type="paragraph" w:customStyle="1" w:styleId="left">
    <w:name w:val="left"/>
    <w:basedOn w:val="Normal"/>
    <w:rsid w:val="00A301E1"/>
    <w:pPr>
      <w:spacing w:before="100" w:beforeAutospacing="1" w:after="100" w:afterAutospacing="1" w:line="240" w:lineRule="auto"/>
    </w:pPr>
    <w:rPr>
      <w:rFonts w:eastAsia="Times New Roman"/>
    </w:rPr>
  </w:style>
  <w:style w:type="paragraph" w:customStyle="1" w:styleId="form-text">
    <w:name w:val="form-text"/>
    <w:basedOn w:val="Normal"/>
    <w:rsid w:val="00A301E1"/>
    <w:pPr>
      <w:spacing w:before="100" w:beforeAutospacing="1" w:after="100" w:afterAutospacing="1" w:line="240" w:lineRule="auto"/>
    </w:pPr>
    <w:rPr>
      <w:rFonts w:eastAsia="Times New Roman"/>
      <w:color w:val="666666"/>
      <w:sz w:val="15"/>
      <w:szCs w:val="15"/>
    </w:rPr>
  </w:style>
  <w:style w:type="paragraph" w:customStyle="1" w:styleId="ajax-lookup">
    <w:name w:val="ajax-lookup"/>
    <w:basedOn w:val="Normal"/>
    <w:rsid w:val="00A301E1"/>
    <w:pPr>
      <w:shd w:val="clear" w:color="auto" w:fill="FFFFFF"/>
      <w:spacing w:before="100" w:beforeAutospacing="1" w:after="100" w:afterAutospacing="1" w:line="240" w:lineRule="auto"/>
    </w:pPr>
    <w:rPr>
      <w:rFonts w:eastAsia="Times New Roman"/>
    </w:rPr>
  </w:style>
  <w:style w:type="paragraph" w:customStyle="1" w:styleId="legfloat">
    <w:name w:val="leg_float"/>
    <w:basedOn w:val="Normal"/>
    <w:rsid w:val="00A301E1"/>
    <w:pPr>
      <w:spacing w:before="100" w:beforeAutospacing="1" w:after="100" w:afterAutospacing="1" w:line="240" w:lineRule="auto"/>
    </w:pPr>
    <w:rPr>
      <w:rFonts w:eastAsia="Times New Roman"/>
    </w:rPr>
  </w:style>
  <w:style w:type="paragraph" w:customStyle="1" w:styleId="searchhighlight">
    <w:name w:val="searchhighlight"/>
    <w:basedOn w:val="Normal"/>
    <w:rsid w:val="00A301E1"/>
    <w:pPr>
      <w:spacing w:before="100" w:beforeAutospacing="1" w:after="100" w:afterAutospacing="1" w:line="240" w:lineRule="auto"/>
    </w:pPr>
    <w:rPr>
      <w:rFonts w:eastAsia="Times New Roman"/>
      <w:b/>
      <w:bCs/>
      <w:color w:val="0000FF"/>
    </w:rPr>
  </w:style>
  <w:style w:type="paragraph" w:customStyle="1" w:styleId="hidden">
    <w:name w:val="hidden"/>
    <w:basedOn w:val="Normal"/>
    <w:rsid w:val="00A301E1"/>
    <w:pPr>
      <w:spacing w:before="100" w:beforeAutospacing="1" w:after="100" w:afterAutospacing="1" w:line="240" w:lineRule="auto"/>
    </w:pPr>
    <w:rPr>
      <w:rFonts w:eastAsia="Times New Roman"/>
      <w:vanish/>
    </w:rPr>
  </w:style>
  <w:style w:type="paragraph" w:customStyle="1" w:styleId="display">
    <w:name w:val="display"/>
    <w:basedOn w:val="Normal"/>
    <w:rsid w:val="00A301E1"/>
    <w:pPr>
      <w:spacing w:before="100" w:beforeAutospacing="1" w:after="100" w:afterAutospacing="1" w:line="240" w:lineRule="auto"/>
    </w:pPr>
    <w:rPr>
      <w:rFonts w:eastAsia="Times New Roman"/>
    </w:rPr>
  </w:style>
  <w:style w:type="character" w:customStyle="1" w:styleId="red1">
    <w:name w:val="red1"/>
    <w:basedOn w:val="DefaultParagraphFont"/>
    <w:rsid w:val="00A301E1"/>
    <w:rPr>
      <w:color w:val="FF0000"/>
    </w:rPr>
  </w:style>
  <w:style w:type="character" w:customStyle="1" w:styleId="search">
    <w:name w:val="search"/>
    <w:basedOn w:val="DefaultParagraphFont"/>
    <w:rsid w:val="00A301E1"/>
    <w:rPr>
      <w:b/>
      <w:bCs/>
      <w:color w:val="FFFFFF"/>
      <w:sz w:val="17"/>
      <w:szCs w:val="17"/>
    </w:rPr>
  </w:style>
  <w:style w:type="paragraph" w:customStyle="1" w:styleId="display1">
    <w:name w:val="display1"/>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intro1">
    <w:name w:val="intro1"/>
    <w:basedOn w:val="Normal"/>
    <w:rsid w:val="00A301E1"/>
    <w:pPr>
      <w:spacing w:before="150" w:after="240" w:line="355" w:lineRule="auto"/>
    </w:pPr>
    <w:rPr>
      <w:rFonts w:ascii="Verdana" w:eastAsia="Times New Roman" w:hAnsi="Verdana"/>
      <w:i/>
      <w:iCs/>
      <w:color w:val="333333"/>
      <w:sz w:val="17"/>
      <w:szCs w:val="17"/>
    </w:rPr>
  </w:style>
  <w:style w:type="paragraph" w:customStyle="1" w:styleId="display2">
    <w:name w:val="display2"/>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character" w:customStyle="1" w:styleId="red2">
    <w:name w:val="red2"/>
    <w:basedOn w:val="DefaultParagraphFont"/>
    <w:rsid w:val="00A301E1"/>
    <w:rPr>
      <w:color w:val="FF0000"/>
    </w:rPr>
  </w:style>
  <w:style w:type="paragraph" w:customStyle="1" w:styleId="display3">
    <w:name w:val="display3"/>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intro2">
    <w:name w:val="intro2"/>
    <w:basedOn w:val="Normal"/>
    <w:rsid w:val="00A301E1"/>
    <w:pPr>
      <w:spacing w:before="150" w:after="240" w:line="355" w:lineRule="auto"/>
    </w:pPr>
    <w:rPr>
      <w:rFonts w:ascii="Verdana" w:eastAsia="Times New Roman" w:hAnsi="Verdana"/>
      <w:i/>
      <w:iCs/>
      <w:color w:val="333333"/>
      <w:sz w:val="17"/>
      <w:szCs w:val="17"/>
    </w:rPr>
  </w:style>
  <w:style w:type="paragraph" w:customStyle="1" w:styleId="display4">
    <w:name w:val="display4"/>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styleId="z-TopofForm">
    <w:name w:val="HTML Top of Form"/>
    <w:basedOn w:val="Normal"/>
    <w:next w:val="Normal"/>
    <w:link w:val="z-TopofFormChar"/>
    <w:hidden/>
    <w:uiPriority w:val="99"/>
    <w:semiHidden/>
    <w:unhideWhenUsed/>
    <w:rsid w:val="00A301E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01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301E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01E1"/>
    <w:rPr>
      <w:rFonts w:ascii="Arial" w:eastAsia="Times New Roman" w:hAnsi="Arial" w:cs="Arial"/>
      <w:vanish/>
      <w:sz w:val="16"/>
      <w:szCs w:val="16"/>
    </w:rPr>
  </w:style>
  <w:style w:type="paragraph" w:customStyle="1" w:styleId="basisnav">
    <w:name w:val="basisnav"/>
    <w:basedOn w:val="Normal"/>
    <w:rsid w:val="00A301E1"/>
    <w:pPr>
      <w:spacing w:before="100" w:beforeAutospacing="1" w:after="100" w:afterAutospacing="1" w:line="240" w:lineRule="auto"/>
    </w:pPr>
    <w:rPr>
      <w:rFonts w:ascii="Verdana" w:eastAsia="Times New Roman" w:hAnsi="Verdana"/>
    </w:rPr>
  </w:style>
  <w:style w:type="paragraph" w:customStyle="1" w:styleId="statute">
    <w:name w:val="statute"/>
    <w:basedOn w:val="Normal"/>
    <w:rsid w:val="00A301E1"/>
    <w:pPr>
      <w:spacing w:before="100" w:beforeAutospacing="1" w:after="100" w:afterAutospacing="1" w:line="240" w:lineRule="auto"/>
    </w:pPr>
    <w:rPr>
      <w:rFonts w:eastAsia="Times New Roman"/>
    </w:rPr>
  </w:style>
  <w:style w:type="paragraph" w:customStyle="1" w:styleId="ui-helper-hidden">
    <w:name w:val="ui-helper-hidden"/>
    <w:basedOn w:val="Normal"/>
    <w:rsid w:val="00A301E1"/>
    <w:pPr>
      <w:spacing w:before="100" w:beforeAutospacing="1" w:after="100" w:afterAutospacing="1" w:line="240" w:lineRule="auto"/>
    </w:pPr>
    <w:rPr>
      <w:rFonts w:eastAsia="Times New Roman"/>
      <w:vanish/>
    </w:rPr>
  </w:style>
  <w:style w:type="paragraph" w:customStyle="1" w:styleId="ui-helper-reset">
    <w:name w:val="ui-helper-reset"/>
    <w:basedOn w:val="Normal"/>
    <w:rsid w:val="00A301E1"/>
    <w:pPr>
      <w:spacing w:after="0" w:line="240" w:lineRule="auto"/>
    </w:pPr>
    <w:rPr>
      <w:rFonts w:eastAsia="Times New Roman"/>
    </w:rPr>
  </w:style>
  <w:style w:type="paragraph" w:customStyle="1" w:styleId="ui-helper-zfix">
    <w:name w:val="ui-helper-zfix"/>
    <w:basedOn w:val="Normal"/>
    <w:rsid w:val="00A301E1"/>
    <w:pPr>
      <w:spacing w:before="100" w:beforeAutospacing="1" w:after="100" w:afterAutospacing="1" w:line="240" w:lineRule="auto"/>
    </w:pPr>
    <w:rPr>
      <w:rFonts w:eastAsia="Times New Roman"/>
    </w:rPr>
  </w:style>
  <w:style w:type="paragraph" w:customStyle="1" w:styleId="ui-icon">
    <w:name w:val="ui-icon"/>
    <w:basedOn w:val="Normal"/>
    <w:rsid w:val="00A301E1"/>
    <w:pPr>
      <w:spacing w:before="100" w:beforeAutospacing="1" w:after="100" w:afterAutospacing="1" w:line="240" w:lineRule="auto"/>
      <w:ind w:firstLine="7343"/>
    </w:pPr>
    <w:rPr>
      <w:rFonts w:eastAsia="Times New Roman"/>
    </w:rPr>
  </w:style>
  <w:style w:type="paragraph" w:customStyle="1" w:styleId="ui-datepicker-cover">
    <w:name w:val="ui-datepicker-cover"/>
    <w:basedOn w:val="Normal"/>
    <w:rsid w:val="00A301E1"/>
    <w:pPr>
      <w:spacing w:before="100" w:beforeAutospacing="1" w:after="100" w:afterAutospacing="1" w:line="240" w:lineRule="auto"/>
    </w:pPr>
    <w:rPr>
      <w:rFonts w:eastAsia="Times New Roman"/>
    </w:rPr>
  </w:style>
  <w:style w:type="paragraph" w:customStyle="1" w:styleId="ui-slider-horizontal">
    <w:name w:val="ui-slider-horizontal"/>
    <w:basedOn w:val="Normal"/>
    <w:rsid w:val="00A301E1"/>
    <w:pPr>
      <w:spacing w:before="100" w:beforeAutospacing="1" w:after="100" w:afterAutospacing="1" w:line="240" w:lineRule="auto"/>
    </w:pPr>
    <w:rPr>
      <w:rFonts w:eastAsia="Times New Roman"/>
    </w:rPr>
  </w:style>
  <w:style w:type="paragraph" w:customStyle="1" w:styleId="ui-widget">
    <w:name w:val="ui-widget"/>
    <w:basedOn w:val="Normal"/>
    <w:rsid w:val="00A301E1"/>
    <w:pPr>
      <w:spacing w:before="100" w:beforeAutospacing="1" w:after="100" w:afterAutospacing="1" w:line="240" w:lineRule="auto"/>
    </w:pPr>
    <w:rPr>
      <w:rFonts w:ascii="Verdana" w:eastAsia="Times New Roman" w:hAnsi="Verdana"/>
      <w:sz w:val="26"/>
      <w:szCs w:val="26"/>
    </w:rPr>
  </w:style>
  <w:style w:type="paragraph" w:customStyle="1" w:styleId="ui-widget-content">
    <w:name w:val="ui-widget-content"/>
    <w:basedOn w:val="Normal"/>
    <w:rsid w:val="00A301E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eastAsia="Times New Roman"/>
      <w:color w:val="222222"/>
    </w:rPr>
  </w:style>
  <w:style w:type="paragraph" w:customStyle="1" w:styleId="ui-widget-header">
    <w:name w:val="ui-widget-header"/>
    <w:basedOn w:val="Normal"/>
    <w:rsid w:val="00A301E1"/>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eastAsia="Times New Roman"/>
      <w:b/>
      <w:bCs/>
      <w:color w:val="222222"/>
    </w:rPr>
  </w:style>
  <w:style w:type="paragraph" w:customStyle="1" w:styleId="ui-state-hover">
    <w:name w:val="ui-state-hover"/>
    <w:basedOn w:val="Normal"/>
    <w:rsid w:val="00A301E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eastAsia="Times New Roman"/>
      <w:color w:val="212121"/>
    </w:rPr>
  </w:style>
  <w:style w:type="paragraph" w:customStyle="1" w:styleId="ui-state-focus">
    <w:name w:val="ui-state-focus"/>
    <w:basedOn w:val="Normal"/>
    <w:rsid w:val="00A301E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eastAsia="Times New Roman"/>
      <w:color w:val="212121"/>
    </w:rPr>
  </w:style>
  <w:style w:type="paragraph" w:customStyle="1" w:styleId="ui-state-active">
    <w:name w:val="ui-state-active"/>
    <w:basedOn w:val="Normal"/>
    <w:rsid w:val="00A301E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eastAsia="Times New Roman"/>
      <w:color w:val="212121"/>
    </w:rPr>
  </w:style>
  <w:style w:type="paragraph" w:customStyle="1" w:styleId="ui-state-highlight">
    <w:name w:val="ui-state-highlight"/>
    <w:basedOn w:val="Normal"/>
    <w:rsid w:val="00A301E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eastAsia="Times New Roman"/>
      <w:color w:val="363636"/>
    </w:rPr>
  </w:style>
  <w:style w:type="paragraph" w:customStyle="1" w:styleId="ui-state-error">
    <w:name w:val="ui-state-error"/>
    <w:basedOn w:val="Normal"/>
    <w:rsid w:val="00A301E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eastAsia="Times New Roman"/>
      <w:color w:val="CD0A0A"/>
    </w:rPr>
  </w:style>
  <w:style w:type="paragraph" w:customStyle="1" w:styleId="ui-state-error-text">
    <w:name w:val="ui-state-error-text"/>
    <w:basedOn w:val="Normal"/>
    <w:rsid w:val="00A301E1"/>
    <w:pPr>
      <w:spacing w:before="100" w:beforeAutospacing="1" w:after="100" w:afterAutospacing="1" w:line="240" w:lineRule="auto"/>
    </w:pPr>
    <w:rPr>
      <w:rFonts w:eastAsia="Times New Roman"/>
      <w:color w:val="CD0A0A"/>
    </w:rPr>
  </w:style>
  <w:style w:type="paragraph" w:customStyle="1" w:styleId="ui-priority-primary">
    <w:name w:val="ui-priority-primary"/>
    <w:basedOn w:val="Normal"/>
    <w:rsid w:val="00A301E1"/>
    <w:pPr>
      <w:spacing w:before="100" w:beforeAutospacing="1" w:after="100" w:afterAutospacing="1" w:line="240" w:lineRule="auto"/>
    </w:pPr>
    <w:rPr>
      <w:rFonts w:eastAsia="Times New Roman"/>
      <w:b/>
      <w:bCs/>
    </w:rPr>
  </w:style>
  <w:style w:type="paragraph" w:customStyle="1" w:styleId="ui-priority-secondary">
    <w:name w:val="ui-priority-secondary"/>
    <w:basedOn w:val="Normal"/>
    <w:rsid w:val="00A301E1"/>
    <w:pPr>
      <w:spacing w:before="100" w:beforeAutospacing="1" w:after="100" w:afterAutospacing="1" w:line="240" w:lineRule="auto"/>
    </w:pPr>
    <w:rPr>
      <w:rFonts w:eastAsia="Times New Roman"/>
    </w:rPr>
  </w:style>
  <w:style w:type="paragraph" w:customStyle="1" w:styleId="ui-state-disabled">
    <w:name w:val="ui-state-disabled"/>
    <w:basedOn w:val="Normal"/>
    <w:rsid w:val="00A301E1"/>
    <w:pPr>
      <w:spacing w:before="100" w:beforeAutospacing="1" w:after="100" w:afterAutospacing="1" w:line="240" w:lineRule="auto"/>
    </w:pPr>
    <w:rPr>
      <w:rFonts w:eastAsia="Times New Roman"/>
    </w:rPr>
  </w:style>
  <w:style w:type="paragraph" w:customStyle="1" w:styleId="ui-state-default">
    <w:name w:val="ui-state-default"/>
    <w:basedOn w:val="Normal"/>
    <w:rsid w:val="00A301E1"/>
    <w:pPr>
      <w:pBdr>
        <w:top w:val="single" w:sz="6" w:space="0" w:color="D3D3D3"/>
        <w:left w:val="single" w:sz="6" w:space="0" w:color="D3D3D3"/>
        <w:bottom w:val="single" w:sz="6" w:space="0" w:color="D3D3D3"/>
        <w:right w:val="single" w:sz="6" w:space="0" w:color="D3D3D3"/>
      </w:pBdr>
      <w:spacing w:before="100" w:beforeAutospacing="1" w:after="100" w:afterAutospacing="1" w:line="240" w:lineRule="auto"/>
    </w:pPr>
    <w:rPr>
      <w:rFonts w:eastAsia="Times New Roman"/>
    </w:rPr>
  </w:style>
  <w:style w:type="paragraph" w:customStyle="1" w:styleId="ui-slider-vertical">
    <w:name w:val="ui-slider-vertical"/>
    <w:basedOn w:val="Normal"/>
    <w:rsid w:val="00A301E1"/>
    <w:pPr>
      <w:spacing w:before="100" w:beforeAutospacing="1" w:after="100" w:afterAutospacing="1" w:line="240" w:lineRule="auto"/>
    </w:pPr>
    <w:rPr>
      <w:rFonts w:eastAsia="Times New Roman"/>
    </w:rPr>
  </w:style>
  <w:style w:type="paragraph" w:customStyle="1" w:styleId="ui-slider">
    <w:name w:val="ui-slider"/>
    <w:basedOn w:val="Normal"/>
    <w:rsid w:val="00A301E1"/>
    <w:pPr>
      <w:spacing w:before="100" w:beforeAutospacing="1" w:after="100" w:afterAutospacing="1" w:line="240" w:lineRule="auto"/>
    </w:pPr>
    <w:rPr>
      <w:rFonts w:eastAsia="Times New Roman"/>
    </w:rPr>
  </w:style>
  <w:style w:type="paragraph" w:customStyle="1" w:styleId="ui-slider-range">
    <w:name w:val="ui-slider-range"/>
    <w:basedOn w:val="Normal"/>
    <w:rsid w:val="00A301E1"/>
    <w:pPr>
      <w:shd w:val="clear" w:color="auto" w:fill="00FF00"/>
      <w:spacing w:before="100" w:beforeAutospacing="1" w:after="100" w:afterAutospacing="1" w:line="240" w:lineRule="auto"/>
    </w:pPr>
    <w:rPr>
      <w:rFonts w:eastAsia="Times New Roman"/>
    </w:rPr>
  </w:style>
  <w:style w:type="paragraph" w:customStyle="1" w:styleId="ui-slider-handle">
    <w:name w:val="ui-slider-handle"/>
    <w:basedOn w:val="Normal"/>
    <w:rsid w:val="00A301E1"/>
    <w:pPr>
      <w:spacing w:before="100" w:beforeAutospacing="1" w:after="100" w:afterAutospacing="1" w:line="240" w:lineRule="auto"/>
    </w:pPr>
    <w:rPr>
      <w:rFonts w:eastAsia="Times New Roman"/>
    </w:rPr>
  </w:style>
  <w:style w:type="character" w:customStyle="1" w:styleId="red3">
    <w:name w:val="red3"/>
    <w:basedOn w:val="DefaultParagraphFont"/>
    <w:rsid w:val="00A301E1"/>
    <w:rPr>
      <w:color w:val="FF0000"/>
    </w:rPr>
  </w:style>
  <w:style w:type="paragraph" w:customStyle="1" w:styleId="display5">
    <w:name w:val="display5"/>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intro3">
    <w:name w:val="intro3"/>
    <w:basedOn w:val="Normal"/>
    <w:rsid w:val="00A301E1"/>
    <w:pPr>
      <w:spacing w:before="150" w:after="240" w:line="355" w:lineRule="auto"/>
    </w:pPr>
    <w:rPr>
      <w:rFonts w:ascii="Verdana" w:eastAsia="Times New Roman" w:hAnsi="Verdana"/>
      <w:i/>
      <w:iCs/>
      <w:color w:val="333333"/>
      <w:sz w:val="17"/>
      <w:szCs w:val="17"/>
    </w:rPr>
  </w:style>
  <w:style w:type="paragraph" w:customStyle="1" w:styleId="display6">
    <w:name w:val="display6"/>
    <w:basedOn w:val="Normal"/>
    <w:rsid w:val="00A301E1"/>
    <w:pPr>
      <w:pBdr>
        <w:top w:val="single" w:sz="6" w:space="0" w:color="666666"/>
        <w:left w:val="single" w:sz="6" w:space="0" w:color="666666"/>
        <w:bottom w:val="single" w:sz="6" w:space="0" w:color="666666"/>
        <w:right w:val="single" w:sz="6" w:space="0" w:color="666666"/>
      </w:pBdr>
      <w:shd w:val="clear" w:color="auto" w:fill="DBDBDB"/>
      <w:spacing w:after="240" w:line="355" w:lineRule="auto"/>
    </w:pPr>
    <w:rPr>
      <w:rFonts w:ascii="Verdana" w:eastAsia="Times New Roman" w:hAnsi="Verdana"/>
      <w:color w:val="333333"/>
      <w:sz w:val="17"/>
      <w:szCs w:val="17"/>
    </w:rPr>
  </w:style>
  <w:style w:type="paragraph" w:customStyle="1" w:styleId="ui-slider-handle1">
    <w:name w:val="ui-slider-handle1"/>
    <w:basedOn w:val="Normal"/>
    <w:rsid w:val="00A301E1"/>
    <w:pPr>
      <w:spacing w:after="240" w:line="355" w:lineRule="auto"/>
      <w:ind w:left="-144"/>
    </w:pPr>
    <w:rPr>
      <w:rFonts w:ascii="Verdana" w:eastAsia="Times New Roman" w:hAnsi="Verdana"/>
      <w:color w:val="333333"/>
      <w:sz w:val="17"/>
      <w:szCs w:val="17"/>
    </w:rPr>
  </w:style>
  <w:style w:type="paragraph" w:customStyle="1" w:styleId="ui-widget1">
    <w:name w:val="ui-widget1"/>
    <w:basedOn w:val="Normal"/>
    <w:rsid w:val="00A301E1"/>
    <w:pPr>
      <w:spacing w:after="240" w:line="355" w:lineRule="auto"/>
    </w:pPr>
    <w:rPr>
      <w:rFonts w:ascii="Verdana" w:eastAsia="Times New Roman" w:hAnsi="Verdana"/>
      <w:color w:val="333333"/>
    </w:rPr>
  </w:style>
  <w:style w:type="paragraph" w:customStyle="1" w:styleId="ui-state-hover1">
    <w:name w:val="ui-state-hover1"/>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hover2">
    <w:name w:val="ui-state-hover2"/>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focus1">
    <w:name w:val="ui-state-focus1"/>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focus2">
    <w:name w:val="ui-state-focus2"/>
    <w:basedOn w:val="Normal"/>
    <w:rsid w:val="00A301E1"/>
    <w:pPr>
      <w:pBdr>
        <w:top w:val="single" w:sz="6" w:space="0" w:color="999999"/>
        <w:left w:val="single" w:sz="6" w:space="0" w:color="999999"/>
        <w:bottom w:val="single" w:sz="6" w:space="0" w:color="999999"/>
        <w:right w:val="single" w:sz="6" w:space="0" w:color="999999"/>
      </w:pBdr>
      <w:shd w:val="clear" w:color="auto" w:fill="DADADA"/>
      <w:spacing w:after="240" w:line="355" w:lineRule="auto"/>
    </w:pPr>
    <w:rPr>
      <w:rFonts w:ascii="Verdana" w:eastAsia="Times New Roman" w:hAnsi="Verdana"/>
      <w:color w:val="212121"/>
      <w:sz w:val="17"/>
      <w:szCs w:val="17"/>
    </w:rPr>
  </w:style>
  <w:style w:type="paragraph" w:customStyle="1" w:styleId="ui-state-active1">
    <w:name w:val="ui-state-active1"/>
    <w:basedOn w:val="Normal"/>
    <w:rsid w:val="00A301E1"/>
    <w:pPr>
      <w:pBdr>
        <w:top w:val="single" w:sz="6" w:space="0" w:color="AAAAAA"/>
        <w:left w:val="single" w:sz="6" w:space="0" w:color="AAAAAA"/>
        <w:bottom w:val="single" w:sz="6" w:space="0" w:color="AAAAAA"/>
        <w:right w:val="single" w:sz="6" w:space="0" w:color="AAAAAA"/>
      </w:pBdr>
      <w:shd w:val="clear" w:color="auto" w:fill="FFFFFF"/>
      <w:spacing w:after="240" w:line="355" w:lineRule="auto"/>
    </w:pPr>
    <w:rPr>
      <w:rFonts w:ascii="Verdana" w:eastAsia="Times New Roman" w:hAnsi="Verdana"/>
      <w:color w:val="212121"/>
      <w:sz w:val="17"/>
      <w:szCs w:val="17"/>
    </w:rPr>
  </w:style>
  <w:style w:type="paragraph" w:customStyle="1" w:styleId="ui-state-active2">
    <w:name w:val="ui-state-active2"/>
    <w:basedOn w:val="Normal"/>
    <w:rsid w:val="00A301E1"/>
    <w:pPr>
      <w:pBdr>
        <w:top w:val="single" w:sz="6" w:space="0" w:color="AAAAAA"/>
        <w:left w:val="single" w:sz="6" w:space="0" w:color="AAAAAA"/>
        <w:bottom w:val="single" w:sz="6" w:space="0" w:color="AAAAAA"/>
        <w:right w:val="single" w:sz="6" w:space="0" w:color="AAAAAA"/>
      </w:pBdr>
      <w:shd w:val="clear" w:color="auto" w:fill="FFFFFF"/>
      <w:spacing w:after="240" w:line="355" w:lineRule="auto"/>
    </w:pPr>
    <w:rPr>
      <w:rFonts w:ascii="Verdana" w:eastAsia="Times New Roman" w:hAnsi="Verdana"/>
      <w:color w:val="212121"/>
      <w:sz w:val="17"/>
      <w:szCs w:val="17"/>
    </w:rPr>
  </w:style>
  <w:style w:type="paragraph" w:customStyle="1" w:styleId="ui-state-highlight1">
    <w:name w:val="ui-state-highlight1"/>
    <w:basedOn w:val="Normal"/>
    <w:rsid w:val="00A301E1"/>
    <w:pPr>
      <w:pBdr>
        <w:top w:val="single" w:sz="6" w:space="0" w:color="FCEFA1"/>
        <w:left w:val="single" w:sz="6" w:space="0" w:color="FCEFA1"/>
        <w:bottom w:val="single" w:sz="6" w:space="0" w:color="FCEFA1"/>
        <w:right w:val="single" w:sz="6" w:space="0" w:color="FCEFA1"/>
      </w:pBdr>
      <w:shd w:val="clear" w:color="auto" w:fill="FBF9EE"/>
      <w:spacing w:after="240" w:line="355" w:lineRule="auto"/>
    </w:pPr>
    <w:rPr>
      <w:rFonts w:ascii="Verdana" w:eastAsia="Times New Roman" w:hAnsi="Verdana"/>
      <w:color w:val="363636"/>
      <w:sz w:val="17"/>
      <w:szCs w:val="17"/>
    </w:rPr>
  </w:style>
  <w:style w:type="paragraph" w:customStyle="1" w:styleId="ui-state-highlight2">
    <w:name w:val="ui-state-highlight2"/>
    <w:basedOn w:val="Normal"/>
    <w:rsid w:val="00A301E1"/>
    <w:pPr>
      <w:pBdr>
        <w:top w:val="single" w:sz="6" w:space="0" w:color="FCEFA1"/>
        <w:left w:val="single" w:sz="6" w:space="0" w:color="FCEFA1"/>
        <w:bottom w:val="single" w:sz="6" w:space="0" w:color="FCEFA1"/>
        <w:right w:val="single" w:sz="6" w:space="0" w:color="FCEFA1"/>
      </w:pBdr>
      <w:shd w:val="clear" w:color="auto" w:fill="FBF9EE"/>
      <w:spacing w:after="240" w:line="355" w:lineRule="auto"/>
    </w:pPr>
    <w:rPr>
      <w:rFonts w:ascii="Verdana" w:eastAsia="Times New Roman" w:hAnsi="Verdana"/>
      <w:color w:val="363636"/>
      <w:sz w:val="17"/>
      <w:szCs w:val="17"/>
    </w:rPr>
  </w:style>
  <w:style w:type="paragraph" w:customStyle="1" w:styleId="ui-state-error1">
    <w:name w:val="ui-state-error1"/>
    <w:basedOn w:val="Normal"/>
    <w:rsid w:val="00A301E1"/>
    <w:pPr>
      <w:pBdr>
        <w:top w:val="single" w:sz="6" w:space="0" w:color="CD0A0A"/>
        <w:left w:val="single" w:sz="6" w:space="0" w:color="CD0A0A"/>
        <w:bottom w:val="single" w:sz="6" w:space="0" w:color="CD0A0A"/>
        <w:right w:val="single" w:sz="6" w:space="0" w:color="CD0A0A"/>
      </w:pBdr>
      <w:shd w:val="clear" w:color="auto" w:fill="FEF1EC"/>
      <w:spacing w:after="240" w:line="355" w:lineRule="auto"/>
    </w:pPr>
    <w:rPr>
      <w:rFonts w:ascii="Verdana" w:eastAsia="Times New Roman" w:hAnsi="Verdana"/>
      <w:color w:val="CD0A0A"/>
      <w:sz w:val="17"/>
      <w:szCs w:val="17"/>
    </w:rPr>
  </w:style>
  <w:style w:type="paragraph" w:customStyle="1" w:styleId="ui-state-error2">
    <w:name w:val="ui-state-error2"/>
    <w:basedOn w:val="Normal"/>
    <w:rsid w:val="00A301E1"/>
    <w:pPr>
      <w:pBdr>
        <w:top w:val="single" w:sz="6" w:space="0" w:color="CD0A0A"/>
        <w:left w:val="single" w:sz="6" w:space="0" w:color="CD0A0A"/>
        <w:bottom w:val="single" w:sz="6" w:space="0" w:color="CD0A0A"/>
        <w:right w:val="single" w:sz="6" w:space="0" w:color="CD0A0A"/>
      </w:pBdr>
      <w:shd w:val="clear" w:color="auto" w:fill="FEF1EC"/>
      <w:spacing w:after="240" w:line="355" w:lineRule="auto"/>
    </w:pPr>
    <w:rPr>
      <w:rFonts w:ascii="Verdana" w:eastAsia="Times New Roman" w:hAnsi="Verdana"/>
      <w:color w:val="CD0A0A"/>
      <w:sz w:val="17"/>
      <w:szCs w:val="17"/>
    </w:rPr>
  </w:style>
  <w:style w:type="paragraph" w:customStyle="1" w:styleId="ui-state-error-text1">
    <w:name w:val="ui-state-error-text1"/>
    <w:basedOn w:val="Normal"/>
    <w:rsid w:val="00A301E1"/>
    <w:pPr>
      <w:spacing w:after="240" w:line="355" w:lineRule="auto"/>
    </w:pPr>
    <w:rPr>
      <w:rFonts w:ascii="Verdana" w:eastAsia="Times New Roman" w:hAnsi="Verdana"/>
      <w:color w:val="CD0A0A"/>
      <w:sz w:val="17"/>
      <w:szCs w:val="17"/>
    </w:rPr>
  </w:style>
  <w:style w:type="paragraph" w:customStyle="1" w:styleId="ui-state-error-text2">
    <w:name w:val="ui-state-error-text2"/>
    <w:basedOn w:val="Normal"/>
    <w:rsid w:val="00A301E1"/>
    <w:pPr>
      <w:spacing w:after="240" w:line="355" w:lineRule="auto"/>
    </w:pPr>
    <w:rPr>
      <w:rFonts w:ascii="Verdana" w:eastAsia="Times New Roman" w:hAnsi="Verdana"/>
      <w:color w:val="CD0A0A"/>
      <w:sz w:val="17"/>
      <w:szCs w:val="17"/>
    </w:rPr>
  </w:style>
  <w:style w:type="paragraph" w:customStyle="1" w:styleId="ui-priority-primary1">
    <w:name w:val="ui-priority-primary1"/>
    <w:basedOn w:val="Normal"/>
    <w:rsid w:val="00A301E1"/>
    <w:pPr>
      <w:spacing w:after="240" w:line="355" w:lineRule="auto"/>
    </w:pPr>
    <w:rPr>
      <w:rFonts w:ascii="Verdana" w:eastAsia="Times New Roman" w:hAnsi="Verdana"/>
      <w:b/>
      <w:bCs/>
      <w:color w:val="333333"/>
      <w:sz w:val="17"/>
      <w:szCs w:val="17"/>
    </w:rPr>
  </w:style>
  <w:style w:type="paragraph" w:customStyle="1" w:styleId="ui-priority-primary2">
    <w:name w:val="ui-priority-primary2"/>
    <w:basedOn w:val="Normal"/>
    <w:rsid w:val="00A301E1"/>
    <w:pPr>
      <w:spacing w:after="240" w:line="355" w:lineRule="auto"/>
    </w:pPr>
    <w:rPr>
      <w:rFonts w:ascii="Verdana" w:eastAsia="Times New Roman" w:hAnsi="Verdana"/>
      <w:b/>
      <w:bCs/>
      <w:color w:val="333333"/>
      <w:sz w:val="17"/>
      <w:szCs w:val="17"/>
    </w:rPr>
  </w:style>
  <w:style w:type="paragraph" w:customStyle="1" w:styleId="ui-priority-secondary1">
    <w:name w:val="ui-priority-secondary1"/>
    <w:basedOn w:val="Normal"/>
    <w:rsid w:val="00A301E1"/>
    <w:pPr>
      <w:spacing w:after="240" w:line="355" w:lineRule="auto"/>
    </w:pPr>
    <w:rPr>
      <w:rFonts w:ascii="Verdana" w:eastAsia="Times New Roman" w:hAnsi="Verdana"/>
      <w:color w:val="333333"/>
      <w:sz w:val="17"/>
      <w:szCs w:val="17"/>
    </w:rPr>
  </w:style>
  <w:style w:type="paragraph" w:customStyle="1" w:styleId="ui-priority-secondary2">
    <w:name w:val="ui-priority-secondary2"/>
    <w:basedOn w:val="Normal"/>
    <w:rsid w:val="00A301E1"/>
    <w:pPr>
      <w:spacing w:after="240" w:line="355" w:lineRule="auto"/>
    </w:pPr>
    <w:rPr>
      <w:rFonts w:ascii="Verdana" w:eastAsia="Times New Roman" w:hAnsi="Verdana"/>
      <w:color w:val="333333"/>
      <w:sz w:val="17"/>
      <w:szCs w:val="17"/>
    </w:rPr>
  </w:style>
  <w:style w:type="paragraph" w:customStyle="1" w:styleId="ui-state-disabled1">
    <w:name w:val="ui-state-disabled1"/>
    <w:basedOn w:val="Normal"/>
    <w:rsid w:val="00A301E1"/>
    <w:pPr>
      <w:spacing w:after="240" w:line="355" w:lineRule="auto"/>
    </w:pPr>
    <w:rPr>
      <w:rFonts w:ascii="Verdana" w:eastAsia="Times New Roman" w:hAnsi="Verdana"/>
      <w:color w:val="333333"/>
      <w:sz w:val="17"/>
      <w:szCs w:val="17"/>
    </w:rPr>
  </w:style>
  <w:style w:type="paragraph" w:customStyle="1" w:styleId="ui-state-disabled2">
    <w:name w:val="ui-state-disabled2"/>
    <w:basedOn w:val="Normal"/>
    <w:rsid w:val="00A301E1"/>
    <w:pPr>
      <w:spacing w:after="240" w:line="355" w:lineRule="auto"/>
    </w:pPr>
    <w:rPr>
      <w:rFonts w:ascii="Verdana" w:eastAsia="Times New Roman" w:hAnsi="Verdana"/>
      <w:color w:val="333333"/>
      <w:sz w:val="17"/>
      <w:szCs w:val="17"/>
    </w:rPr>
  </w:style>
  <w:style w:type="paragraph" w:customStyle="1" w:styleId="ui-state-default1">
    <w:name w:val="ui-state-default1"/>
    <w:basedOn w:val="Normal"/>
    <w:rsid w:val="00A301E1"/>
    <w:pPr>
      <w:pBdr>
        <w:top w:val="single" w:sz="6" w:space="0" w:color="D3D3D3"/>
        <w:left w:val="single" w:sz="6" w:space="0" w:color="D3D3D3"/>
        <w:bottom w:val="single" w:sz="6" w:space="0" w:color="D3D3D3"/>
        <w:right w:val="single" w:sz="6" w:space="0" w:color="D3D3D3"/>
      </w:pBdr>
      <w:spacing w:after="240" w:line="355" w:lineRule="auto"/>
    </w:pPr>
    <w:rPr>
      <w:rFonts w:ascii="Verdana" w:eastAsia="Times New Roman" w:hAnsi="Verdana"/>
      <w:color w:val="333333"/>
      <w:sz w:val="17"/>
      <w:szCs w:val="17"/>
    </w:rPr>
  </w:style>
  <w:style w:type="paragraph" w:customStyle="1" w:styleId="ui-state-default2">
    <w:name w:val="ui-state-default2"/>
    <w:basedOn w:val="Normal"/>
    <w:rsid w:val="00A301E1"/>
    <w:pPr>
      <w:pBdr>
        <w:top w:val="single" w:sz="6" w:space="0" w:color="D3D3D3"/>
        <w:left w:val="single" w:sz="6" w:space="0" w:color="D3D3D3"/>
        <w:bottom w:val="single" w:sz="6" w:space="0" w:color="D3D3D3"/>
        <w:right w:val="single" w:sz="6" w:space="0" w:color="D3D3D3"/>
      </w:pBdr>
      <w:spacing w:after="240" w:line="355" w:lineRule="auto"/>
    </w:pPr>
    <w:rPr>
      <w:rFonts w:ascii="Verdana" w:eastAsia="Times New Roman" w:hAnsi="Verdana"/>
      <w:color w:val="333333"/>
      <w:sz w:val="17"/>
      <w:szCs w:val="17"/>
    </w:rPr>
  </w:style>
  <w:style w:type="paragraph" w:customStyle="1" w:styleId="ui-slider-handle2">
    <w:name w:val="ui-slider-handle2"/>
    <w:basedOn w:val="Normal"/>
    <w:rsid w:val="00A301E1"/>
    <w:pPr>
      <w:shd w:val="clear" w:color="auto" w:fill="000000"/>
      <w:spacing w:after="0" w:line="355" w:lineRule="auto"/>
    </w:pPr>
    <w:rPr>
      <w:rFonts w:ascii="Verdana" w:eastAsia="Times New Roman" w:hAnsi="Verdana"/>
      <w:color w:val="333333"/>
      <w:sz w:val="17"/>
      <w:szCs w:val="17"/>
    </w:rPr>
  </w:style>
  <w:style w:type="paragraph" w:customStyle="1" w:styleId="ui-slider-range1">
    <w:name w:val="ui-slider-range1"/>
    <w:basedOn w:val="Normal"/>
    <w:rsid w:val="00A301E1"/>
    <w:pPr>
      <w:shd w:val="clear" w:color="auto" w:fill="00FF00"/>
      <w:spacing w:after="240" w:line="355" w:lineRule="auto"/>
    </w:pPr>
    <w:rPr>
      <w:rFonts w:ascii="Verdana" w:eastAsia="Times New Roman" w:hAnsi="Verdana"/>
      <w:color w:val="333333"/>
      <w:sz w:val="17"/>
      <w:szCs w:val="17"/>
    </w:rPr>
  </w:style>
  <w:style w:type="paragraph" w:customStyle="1" w:styleId="ui-slider-handle3">
    <w:name w:val="ui-slider-handle3"/>
    <w:basedOn w:val="Normal"/>
    <w:rsid w:val="00A301E1"/>
    <w:pPr>
      <w:spacing w:after="240" w:line="355" w:lineRule="auto"/>
    </w:pPr>
    <w:rPr>
      <w:rFonts w:ascii="Verdana" w:eastAsia="Times New Roman" w:hAnsi="Verdana"/>
      <w:color w:val="333333"/>
      <w:sz w:val="17"/>
      <w:szCs w:val="17"/>
    </w:rPr>
  </w:style>
  <w:style w:type="paragraph" w:customStyle="1" w:styleId="ui-slider-range2">
    <w:name w:val="ui-slider-range2"/>
    <w:basedOn w:val="Normal"/>
    <w:rsid w:val="00A301E1"/>
    <w:pPr>
      <w:shd w:val="clear" w:color="auto" w:fill="00FF00"/>
      <w:spacing w:after="240" w:line="355" w:lineRule="auto"/>
    </w:pPr>
    <w:rPr>
      <w:rFonts w:ascii="Verdana" w:eastAsia="Times New Roman" w:hAnsi="Verdana"/>
      <w:color w:val="333333"/>
      <w:sz w:val="17"/>
      <w:szCs w:val="17"/>
    </w:rPr>
  </w:style>
  <w:style w:type="character" w:styleId="UnresolvedMention">
    <w:name w:val="Unresolved Mention"/>
    <w:basedOn w:val="DefaultParagraphFont"/>
    <w:uiPriority w:val="99"/>
    <w:semiHidden/>
    <w:unhideWhenUsed/>
    <w:rsid w:val="00A301E1"/>
    <w:rPr>
      <w:color w:val="605E5C"/>
      <w:shd w:val="clear" w:color="auto" w:fill="E1DFDD"/>
    </w:rPr>
  </w:style>
  <w:style w:type="paragraph" w:styleId="Footer">
    <w:name w:val="footer"/>
    <w:basedOn w:val="Normal"/>
    <w:link w:val="FooterChar"/>
    <w:uiPriority w:val="99"/>
    <w:unhideWhenUsed/>
    <w:rsid w:val="004F6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B1"/>
  </w:style>
  <w:style w:type="paragraph" w:styleId="Header">
    <w:name w:val="header"/>
    <w:basedOn w:val="Normal"/>
    <w:link w:val="HeaderChar"/>
    <w:uiPriority w:val="99"/>
    <w:unhideWhenUsed/>
    <w:rsid w:val="00EB4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63368">
      <w:bodyDiv w:val="1"/>
      <w:marLeft w:val="0"/>
      <w:marRight w:val="0"/>
      <w:marTop w:val="0"/>
      <w:marBottom w:val="0"/>
      <w:divBdr>
        <w:top w:val="none" w:sz="0" w:space="0" w:color="auto"/>
        <w:left w:val="none" w:sz="0" w:space="0" w:color="auto"/>
        <w:bottom w:val="none" w:sz="0" w:space="0" w:color="auto"/>
        <w:right w:val="none" w:sz="0" w:space="0" w:color="auto"/>
      </w:divBdr>
      <w:divsChild>
        <w:div w:id="726608307">
          <w:marLeft w:val="0"/>
          <w:marRight w:val="0"/>
          <w:marTop w:val="0"/>
          <w:marBottom w:val="0"/>
          <w:divBdr>
            <w:top w:val="none" w:sz="0" w:space="0" w:color="auto"/>
            <w:left w:val="single" w:sz="6" w:space="0" w:color="BBBBBB"/>
            <w:bottom w:val="single" w:sz="6" w:space="0" w:color="BBBBBB"/>
            <w:right w:val="single" w:sz="6" w:space="0" w:color="BBBBBB"/>
          </w:divBdr>
          <w:divsChild>
            <w:div w:id="267155218">
              <w:marLeft w:val="0"/>
              <w:marRight w:val="0"/>
              <w:marTop w:val="0"/>
              <w:marBottom w:val="0"/>
              <w:divBdr>
                <w:top w:val="none" w:sz="0" w:space="0" w:color="auto"/>
                <w:left w:val="none" w:sz="0" w:space="0" w:color="auto"/>
                <w:bottom w:val="none" w:sz="0" w:space="0" w:color="auto"/>
                <w:right w:val="none" w:sz="0" w:space="0" w:color="auto"/>
              </w:divBdr>
              <w:divsChild>
                <w:div w:id="436095165">
                  <w:marLeft w:val="0"/>
                  <w:marRight w:val="0"/>
                  <w:marTop w:val="75"/>
                  <w:marBottom w:val="0"/>
                  <w:divBdr>
                    <w:top w:val="none" w:sz="0" w:space="0" w:color="auto"/>
                    <w:left w:val="none" w:sz="0" w:space="0" w:color="auto"/>
                    <w:bottom w:val="none" w:sz="0" w:space="0" w:color="auto"/>
                    <w:right w:val="none" w:sz="0" w:space="0" w:color="auto"/>
                  </w:divBdr>
                  <w:divsChild>
                    <w:div w:id="665977667">
                      <w:marLeft w:val="0"/>
                      <w:marRight w:val="0"/>
                      <w:marTop w:val="0"/>
                      <w:marBottom w:val="0"/>
                      <w:divBdr>
                        <w:top w:val="none" w:sz="0" w:space="0" w:color="auto"/>
                        <w:left w:val="none" w:sz="0" w:space="0" w:color="auto"/>
                        <w:bottom w:val="none" w:sz="0" w:space="0" w:color="auto"/>
                        <w:right w:val="none" w:sz="0" w:space="0" w:color="auto"/>
                      </w:divBdr>
                      <w:divsChild>
                        <w:div w:id="332682674">
                          <w:marLeft w:val="0"/>
                          <w:marRight w:val="0"/>
                          <w:marTop w:val="0"/>
                          <w:marBottom w:val="0"/>
                          <w:divBdr>
                            <w:top w:val="none" w:sz="0" w:space="0" w:color="auto"/>
                            <w:left w:val="none" w:sz="0" w:space="0" w:color="auto"/>
                            <w:bottom w:val="none" w:sz="0" w:space="0" w:color="auto"/>
                            <w:right w:val="none" w:sz="0" w:space="0" w:color="auto"/>
                          </w:divBdr>
                          <w:divsChild>
                            <w:div w:id="1868711875">
                              <w:marLeft w:val="0"/>
                              <w:marRight w:val="0"/>
                              <w:marTop w:val="0"/>
                              <w:marBottom w:val="0"/>
                              <w:divBdr>
                                <w:top w:val="none" w:sz="0" w:space="0" w:color="auto"/>
                                <w:left w:val="none" w:sz="0" w:space="0" w:color="auto"/>
                                <w:bottom w:val="none" w:sz="0" w:space="0" w:color="auto"/>
                                <w:right w:val="none" w:sz="0" w:space="0" w:color="auto"/>
                              </w:divBdr>
                              <w:divsChild>
                                <w:div w:id="2019456752">
                                  <w:marLeft w:val="0"/>
                                  <w:marRight w:val="0"/>
                                  <w:marTop w:val="0"/>
                                  <w:marBottom w:val="0"/>
                                  <w:divBdr>
                                    <w:top w:val="none" w:sz="0" w:space="0" w:color="auto"/>
                                    <w:left w:val="none" w:sz="0" w:space="0" w:color="auto"/>
                                    <w:bottom w:val="none" w:sz="0" w:space="0" w:color="auto"/>
                                    <w:right w:val="none" w:sz="0" w:space="0" w:color="auto"/>
                                  </w:divBdr>
                                  <w:divsChild>
                                    <w:div w:id="280966524">
                                      <w:marLeft w:val="0"/>
                                      <w:marRight w:val="0"/>
                                      <w:marTop w:val="0"/>
                                      <w:marBottom w:val="0"/>
                                      <w:divBdr>
                                        <w:top w:val="none" w:sz="0" w:space="0" w:color="auto"/>
                                        <w:left w:val="none" w:sz="0" w:space="0" w:color="auto"/>
                                        <w:bottom w:val="none" w:sz="0" w:space="0" w:color="auto"/>
                                        <w:right w:val="none" w:sz="0" w:space="0" w:color="auto"/>
                                      </w:divBdr>
                                      <w:divsChild>
                                        <w:div w:id="71046082">
                                          <w:marLeft w:val="1200"/>
                                          <w:marRight w:val="1200"/>
                                          <w:marTop w:val="0"/>
                                          <w:marBottom w:val="0"/>
                                          <w:divBdr>
                                            <w:top w:val="none" w:sz="0" w:space="0" w:color="auto"/>
                                            <w:left w:val="none" w:sz="0" w:space="0" w:color="auto"/>
                                            <w:bottom w:val="none" w:sz="0" w:space="0" w:color="auto"/>
                                            <w:right w:val="none" w:sz="0" w:space="0" w:color="auto"/>
                                          </w:divBdr>
                                          <w:divsChild>
                                            <w:div w:id="116219901">
                                              <w:marLeft w:val="0"/>
                                              <w:marRight w:val="0"/>
                                              <w:marTop w:val="0"/>
                                              <w:marBottom w:val="0"/>
                                              <w:divBdr>
                                                <w:top w:val="none" w:sz="0" w:space="0" w:color="auto"/>
                                                <w:left w:val="none" w:sz="0" w:space="0" w:color="auto"/>
                                                <w:bottom w:val="none" w:sz="0" w:space="0" w:color="auto"/>
                                                <w:right w:val="none" w:sz="0" w:space="0" w:color="auto"/>
                                              </w:divBdr>
                                              <w:divsChild>
                                                <w:div w:id="1799567379">
                                                  <w:marLeft w:val="0"/>
                                                  <w:marRight w:val="0"/>
                                                  <w:marTop w:val="0"/>
                                                  <w:marBottom w:val="0"/>
                                                  <w:divBdr>
                                                    <w:top w:val="none" w:sz="0" w:space="0" w:color="auto"/>
                                                    <w:left w:val="none" w:sz="0" w:space="0" w:color="auto"/>
                                                    <w:bottom w:val="none" w:sz="0" w:space="0" w:color="auto"/>
                                                    <w:right w:val="none" w:sz="0" w:space="0" w:color="auto"/>
                                                  </w:divBdr>
                                                  <w:divsChild>
                                                    <w:div w:id="1631086775">
                                                      <w:marLeft w:val="0"/>
                                                      <w:marRight w:val="0"/>
                                                      <w:marTop w:val="240"/>
                                                      <w:marBottom w:val="240"/>
                                                      <w:divBdr>
                                                        <w:top w:val="none" w:sz="0" w:space="0" w:color="auto"/>
                                                        <w:left w:val="none" w:sz="0" w:space="0" w:color="auto"/>
                                                        <w:bottom w:val="none" w:sz="0" w:space="0" w:color="auto"/>
                                                        <w:right w:val="none" w:sz="0" w:space="0" w:color="auto"/>
                                                      </w:divBdr>
                                                    </w:div>
                                                  </w:divsChild>
                                                </w:div>
                                                <w:div w:id="128131391">
                                                  <w:marLeft w:val="0"/>
                                                  <w:marRight w:val="0"/>
                                                  <w:marTop w:val="0"/>
                                                  <w:marBottom w:val="0"/>
                                                  <w:divBdr>
                                                    <w:top w:val="none" w:sz="0" w:space="0" w:color="auto"/>
                                                    <w:left w:val="none" w:sz="0" w:space="0" w:color="auto"/>
                                                    <w:bottom w:val="none" w:sz="0" w:space="0" w:color="auto"/>
                                                    <w:right w:val="none" w:sz="0" w:space="0" w:color="auto"/>
                                                  </w:divBdr>
                                                  <w:divsChild>
                                                    <w:div w:id="1460954830">
                                                      <w:marLeft w:val="0"/>
                                                      <w:marRight w:val="0"/>
                                                      <w:marTop w:val="0"/>
                                                      <w:marBottom w:val="0"/>
                                                      <w:divBdr>
                                                        <w:top w:val="none" w:sz="0" w:space="0" w:color="auto"/>
                                                        <w:left w:val="none" w:sz="0" w:space="0" w:color="auto"/>
                                                        <w:bottom w:val="none" w:sz="0" w:space="0" w:color="auto"/>
                                                        <w:right w:val="none" w:sz="0" w:space="0" w:color="auto"/>
                                                      </w:divBdr>
                                                      <w:divsChild>
                                                        <w:div w:id="467281532">
                                                          <w:marLeft w:val="0"/>
                                                          <w:marRight w:val="0"/>
                                                          <w:marTop w:val="0"/>
                                                          <w:marBottom w:val="0"/>
                                                          <w:divBdr>
                                                            <w:top w:val="none" w:sz="0" w:space="0" w:color="auto"/>
                                                            <w:left w:val="none" w:sz="0" w:space="0" w:color="auto"/>
                                                            <w:bottom w:val="none" w:sz="0" w:space="0" w:color="auto"/>
                                                            <w:right w:val="none" w:sz="0" w:space="0" w:color="auto"/>
                                                          </w:divBdr>
                                                          <w:divsChild>
                                                            <w:div w:id="1148671420">
                                                              <w:marLeft w:val="0"/>
                                                              <w:marRight w:val="0"/>
                                                              <w:marTop w:val="0"/>
                                                              <w:marBottom w:val="0"/>
                                                              <w:divBdr>
                                                                <w:top w:val="none" w:sz="0" w:space="0" w:color="auto"/>
                                                                <w:left w:val="none" w:sz="0" w:space="0" w:color="auto"/>
                                                                <w:bottom w:val="none" w:sz="0" w:space="0" w:color="auto"/>
                                                                <w:right w:val="none" w:sz="0" w:space="0" w:color="auto"/>
                                                              </w:divBdr>
                                                              <w:divsChild>
                                                                <w:div w:id="10791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9783">
                                                          <w:marLeft w:val="0"/>
                                                          <w:marRight w:val="0"/>
                                                          <w:marTop w:val="0"/>
                                                          <w:marBottom w:val="0"/>
                                                          <w:divBdr>
                                                            <w:top w:val="none" w:sz="0" w:space="0" w:color="auto"/>
                                                            <w:left w:val="none" w:sz="0" w:space="0" w:color="auto"/>
                                                            <w:bottom w:val="none" w:sz="0" w:space="0" w:color="auto"/>
                                                            <w:right w:val="none" w:sz="0" w:space="0" w:color="auto"/>
                                                          </w:divBdr>
                                                          <w:divsChild>
                                                            <w:div w:id="1948542213">
                                                              <w:marLeft w:val="0"/>
                                                              <w:marRight w:val="0"/>
                                                              <w:marTop w:val="0"/>
                                                              <w:marBottom w:val="0"/>
                                                              <w:divBdr>
                                                                <w:top w:val="none" w:sz="0" w:space="0" w:color="auto"/>
                                                                <w:left w:val="none" w:sz="0" w:space="0" w:color="auto"/>
                                                                <w:bottom w:val="none" w:sz="0" w:space="0" w:color="auto"/>
                                                                <w:right w:val="none" w:sz="0" w:space="0" w:color="auto"/>
                                                              </w:divBdr>
                                                              <w:divsChild>
                                                                <w:div w:id="19844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811306">
      <w:bodyDiv w:val="1"/>
      <w:marLeft w:val="0"/>
      <w:marRight w:val="0"/>
      <w:marTop w:val="0"/>
      <w:marBottom w:val="0"/>
      <w:divBdr>
        <w:top w:val="none" w:sz="0" w:space="0" w:color="auto"/>
        <w:left w:val="none" w:sz="0" w:space="0" w:color="auto"/>
        <w:bottom w:val="none" w:sz="0" w:space="0" w:color="auto"/>
        <w:right w:val="none" w:sz="0" w:space="0" w:color="auto"/>
      </w:divBdr>
      <w:divsChild>
        <w:div w:id="136842329">
          <w:marLeft w:val="0"/>
          <w:marRight w:val="0"/>
          <w:marTop w:val="0"/>
          <w:marBottom w:val="0"/>
          <w:divBdr>
            <w:top w:val="none" w:sz="0" w:space="0" w:color="auto"/>
            <w:left w:val="single" w:sz="6" w:space="0" w:color="BBBBBB"/>
            <w:bottom w:val="single" w:sz="6" w:space="0" w:color="BBBBBB"/>
            <w:right w:val="single" w:sz="6" w:space="0" w:color="BBBBBB"/>
          </w:divBdr>
          <w:divsChild>
            <w:div w:id="1103720603">
              <w:marLeft w:val="0"/>
              <w:marRight w:val="0"/>
              <w:marTop w:val="0"/>
              <w:marBottom w:val="0"/>
              <w:divBdr>
                <w:top w:val="none" w:sz="0" w:space="0" w:color="auto"/>
                <w:left w:val="none" w:sz="0" w:space="0" w:color="auto"/>
                <w:bottom w:val="none" w:sz="0" w:space="0" w:color="auto"/>
                <w:right w:val="none" w:sz="0" w:space="0" w:color="auto"/>
              </w:divBdr>
              <w:divsChild>
                <w:div w:id="2120491876">
                  <w:marLeft w:val="0"/>
                  <w:marRight w:val="0"/>
                  <w:marTop w:val="75"/>
                  <w:marBottom w:val="0"/>
                  <w:divBdr>
                    <w:top w:val="none" w:sz="0" w:space="0" w:color="auto"/>
                    <w:left w:val="none" w:sz="0" w:space="0" w:color="auto"/>
                    <w:bottom w:val="none" w:sz="0" w:space="0" w:color="auto"/>
                    <w:right w:val="none" w:sz="0" w:space="0" w:color="auto"/>
                  </w:divBdr>
                  <w:divsChild>
                    <w:div w:id="825709754">
                      <w:marLeft w:val="0"/>
                      <w:marRight w:val="0"/>
                      <w:marTop w:val="0"/>
                      <w:marBottom w:val="0"/>
                      <w:divBdr>
                        <w:top w:val="none" w:sz="0" w:space="0" w:color="auto"/>
                        <w:left w:val="none" w:sz="0" w:space="0" w:color="auto"/>
                        <w:bottom w:val="none" w:sz="0" w:space="0" w:color="auto"/>
                        <w:right w:val="none" w:sz="0" w:space="0" w:color="auto"/>
                      </w:divBdr>
                      <w:divsChild>
                        <w:div w:id="1701779252">
                          <w:marLeft w:val="0"/>
                          <w:marRight w:val="0"/>
                          <w:marTop w:val="0"/>
                          <w:marBottom w:val="0"/>
                          <w:divBdr>
                            <w:top w:val="none" w:sz="0" w:space="0" w:color="auto"/>
                            <w:left w:val="none" w:sz="0" w:space="0" w:color="auto"/>
                            <w:bottom w:val="none" w:sz="0" w:space="0" w:color="auto"/>
                            <w:right w:val="none" w:sz="0" w:space="0" w:color="auto"/>
                          </w:divBdr>
                          <w:divsChild>
                            <w:div w:id="1282764637">
                              <w:marLeft w:val="0"/>
                              <w:marRight w:val="0"/>
                              <w:marTop w:val="0"/>
                              <w:marBottom w:val="0"/>
                              <w:divBdr>
                                <w:top w:val="none" w:sz="0" w:space="0" w:color="auto"/>
                                <w:left w:val="none" w:sz="0" w:space="0" w:color="auto"/>
                                <w:bottom w:val="none" w:sz="0" w:space="0" w:color="auto"/>
                                <w:right w:val="none" w:sz="0" w:space="0" w:color="auto"/>
                              </w:divBdr>
                              <w:divsChild>
                                <w:div w:id="1118330525">
                                  <w:marLeft w:val="0"/>
                                  <w:marRight w:val="0"/>
                                  <w:marTop w:val="0"/>
                                  <w:marBottom w:val="0"/>
                                  <w:divBdr>
                                    <w:top w:val="none" w:sz="0" w:space="0" w:color="auto"/>
                                    <w:left w:val="none" w:sz="0" w:space="0" w:color="auto"/>
                                    <w:bottom w:val="none" w:sz="0" w:space="0" w:color="auto"/>
                                    <w:right w:val="none" w:sz="0" w:space="0" w:color="auto"/>
                                  </w:divBdr>
                                  <w:divsChild>
                                    <w:div w:id="657147517">
                                      <w:marLeft w:val="0"/>
                                      <w:marRight w:val="0"/>
                                      <w:marTop w:val="0"/>
                                      <w:marBottom w:val="0"/>
                                      <w:divBdr>
                                        <w:top w:val="none" w:sz="0" w:space="0" w:color="auto"/>
                                        <w:left w:val="none" w:sz="0" w:space="0" w:color="auto"/>
                                        <w:bottom w:val="none" w:sz="0" w:space="0" w:color="auto"/>
                                        <w:right w:val="none" w:sz="0" w:space="0" w:color="auto"/>
                                      </w:divBdr>
                                      <w:divsChild>
                                        <w:div w:id="371733148">
                                          <w:marLeft w:val="1200"/>
                                          <w:marRight w:val="1200"/>
                                          <w:marTop w:val="0"/>
                                          <w:marBottom w:val="0"/>
                                          <w:divBdr>
                                            <w:top w:val="none" w:sz="0" w:space="0" w:color="auto"/>
                                            <w:left w:val="none" w:sz="0" w:space="0" w:color="auto"/>
                                            <w:bottom w:val="none" w:sz="0" w:space="0" w:color="auto"/>
                                            <w:right w:val="none" w:sz="0" w:space="0" w:color="auto"/>
                                          </w:divBdr>
                                          <w:divsChild>
                                            <w:div w:id="863791435">
                                              <w:marLeft w:val="0"/>
                                              <w:marRight w:val="0"/>
                                              <w:marTop w:val="0"/>
                                              <w:marBottom w:val="0"/>
                                              <w:divBdr>
                                                <w:top w:val="none" w:sz="0" w:space="0" w:color="auto"/>
                                                <w:left w:val="none" w:sz="0" w:space="0" w:color="auto"/>
                                                <w:bottom w:val="none" w:sz="0" w:space="0" w:color="auto"/>
                                                <w:right w:val="none" w:sz="0" w:space="0" w:color="auto"/>
                                              </w:divBdr>
                                              <w:divsChild>
                                                <w:div w:id="2055538309">
                                                  <w:marLeft w:val="0"/>
                                                  <w:marRight w:val="0"/>
                                                  <w:marTop w:val="0"/>
                                                  <w:marBottom w:val="0"/>
                                                  <w:divBdr>
                                                    <w:top w:val="none" w:sz="0" w:space="0" w:color="auto"/>
                                                    <w:left w:val="none" w:sz="0" w:space="0" w:color="auto"/>
                                                    <w:bottom w:val="none" w:sz="0" w:space="0" w:color="auto"/>
                                                    <w:right w:val="none" w:sz="0" w:space="0" w:color="auto"/>
                                                  </w:divBdr>
                                                  <w:divsChild>
                                                    <w:div w:id="1829323891">
                                                      <w:marLeft w:val="0"/>
                                                      <w:marRight w:val="0"/>
                                                      <w:marTop w:val="240"/>
                                                      <w:marBottom w:val="240"/>
                                                      <w:divBdr>
                                                        <w:top w:val="none" w:sz="0" w:space="0" w:color="auto"/>
                                                        <w:left w:val="none" w:sz="0" w:space="0" w:color="auto"/>
                                                        <w:bottom w:val="none" w:sz="0" w:space="0" w:color="auto"/>
                                                        <w:right w:val="none" w:sz="0" w:space="0" w:color="auto"/>
                                                      </w:divBdr>
                                                    </w:div>
                                                  </w:divsChild>
                                                </w:div>
                                                <w:div w:id="20667049">
                                                  <w:marLeft w:val="0"/>
                                                  <w:marRight w:val="0"/>
                                                  <w:marTop w:val="0"/>
                                                  <w:marBottom w:val="0"/>
                                                  <w:divBdr>
                                                    <w:top w:val="none" w:sz="0" w:space="0" w:color="auto"/>
                                                    <w:left w:val="none" w:sz="0" w:space="0" w:color="auto"/>
                                                    <w:bottom w:val="none" w:sz="0" w:space="0" w:color="auto"/>
                                                    <w:right w:val="none" w:sz="0" w:space="0" w:color="auto"/>
                                                  </w:divBdr>
                                                  <w:divsChild>
                                                    <w:div w:id="2021277590">
                                                      <w:marLeft w:val="0"/>
                                                      <w:marRight w:val="0"/>
                                                      <w:marTop w:val="0"/>
                                                      <w:marBottom w:val="0"/>
                                                      <w:divBdr>
                                                        <w:top w:val="none" w:sz="0" w:space="0" w:color="auto"/>
                                                        <w:left w:val="none" w:sz="0" w:space="0" w:color="auto"/>
                                                        <w:bottom w:val="none" w:sz="0" w:space="0" w:color="auto"/>
                                                        <w:right w:val="none" w:sz="0" w:space="0" w:color="auto"/>
                                                      </w:divBdr>
                                                      <w:divsChild>
                                                        <w:div w:id="1895697415">
                                                          <w:marLeft w:val="0"/>
                                                          <w:marRight w:val="0"/>
                                                          <w:marTop w:val="0"/>
                                                          <w:marBottom w:val="0"/>
                                                          <w:divBdr>
                                                            <w:top w:val="none" w:sz="0" w:space="0" w:color="auto"/>
                                                            <w:left w:val="none" w:sz="0" w:space="0" w:color="auto"/>
                                                            <w:bottom w:val="none" w:sz="0" w:space="0" w:color="auto"/>
                                                            <w:right w:val="none" w:sz="0" w:space="0" w:color="auto"/>
                                                          </w:divBdr>
                                                          <w:divsChild>
                                                            <w:div w:id="8979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9213561">
      <w:bodyDiv w:val="1"/>
      <w:marLeft w:val="0"/>
      <w:marRight w:val="0"/>
      <w:marTop w:val="0"/>
      <w:marBottom w:val="0"/>
      <w:divBdr>
        <w:top w:val="none" w:sz="0" w:space="0" w:color="auto"/>
        <w:left w:val="none" w:sz="0" w:space="0" w:color="auto"/>
        <w:bottom w:val="none" w:sz="0" w:space="0" w:color="auto"/>
        <w:right w:val="none" w:sz="0" w:space="0" w:color="auto"/>
      </w:divBdr>
      <w:divsChild>
        <w:div w:id="520364710">
          <w:marLeft w:val="0"/>
          <w:marRight w:val="0"/>
          <w:marTop w:val="0"/>
          <w:marBottom w:val="0"/>
          <w:divBdr>
            <w:top w:val="none" w:sz="0" w:space="0" w:color="auto"/>
            <w:left w:val="single" w:sz="6" w:space="0" w:color="BBBBBB"/>
            <w:bottom w:val="single" w:sz="6" w:space="0" w:color="BBBBBB"/>
            <w:right w:val="single" w:sz="6" w:space="0" w:color="BBBBBB"/>
          </w:divBdr>
          <w:divsChild>
            <w:div w:id="606159584">
              <w:marLeft w:val="0"/>
              <w:marRight w:val="0"/>
              <w:marTop w:val="0"/>
              <w:marBottom w:val="0"/>
              <w:divBdr>
                <w:top w:val="none" w:sz="0" w:space="0" w:color="auto"/>
                <w:left w:val="none" w:sz="0" w:space="0" w:color="auto"/>
                <w:bottom w:val="none" w:sz="0" w:space="0" w:color="auto"/>
                <w:right w:val="none" w:sz="0" w:space="0" w:color="auto"/>
              </w:divBdr>
              <w:divsChild>
                <w:div w:id="2128890494">
                  <w:marLeft w:val="0"/>
                  <w:marRight w:val="0"/>
                  <w:marTop w:val="0"/>
                  <w:marBottom w:val="0"/>
                  <w:divBdr>
                    <w:top w:val="none" w:sz="0" w:space="0" w:color="auto"/>
                    <w:left w:val="none" w:sz="0" w:space="0" w:color="auto"/>
                    <w:bottom w:val="none" w:sz="0" w:space="0" w:color="auto"/>
                    <w:right w:val="none" w:sz="0" w:space="0" w:color="auto"/>
                  </w:divBdr>
                  <w:divsChild>
                    <w:div w:id="1774784426">
                      <w:marLeft w:val="0"/>
                      <w:marRight w:val="0"/>
                      <w:marTop w:val="0"/>
                      <w:marBottom w:val="0"/>
                      <w:divBdr>
                        <w:top w:val="none" w:sz="0" w:space="0" w:color="auto"/>
                        <w:left w:val="none" w:sz="0" w:space="0" w:color="auto"/>
                        <w:bottom w:val="none" w:sz="0" w:space="0" w:color="auto"/>
                        <w:right w:val="none" w:sz="0" w:space="0" w:color="auto"/>
                      </w:divBdr>
                      <w:divsChild>
                        <w:div w:id="868103915">
                          <w:marLeft w:val="0"/>
                          <w:marRight w:val="0"/>
                          <w:marTop w:val="0"/>
                          <w:marBottom w:val="0"/>
                          <w:divBdr>
                            <w:top w:val="none" w:sz="0" w:space="0" w:color="auto"/>
                            <w:left w:val="none" w:sz="0" w:space="0" w:color="auto"/>
                            <w:bottom w:val="none" w:sz="0" w:space="0" w:color="auto"/>
                            <w:right w:val="none" w:sz="0" w:space="0" w:color="auto"/>
                          </w:divBdr>
                          <w:divsChild>
                            <w:div w:id="265239032">
                              <w:marLeft w:val="0"/>
                              <w:marRight w:val="0"/>
                              <w:marTop w:val="0"/>
                              <w:marBottom w:val="0"/>
                              <w:divBdr>
                                <w:top w:val="none" w:sz="0" w:space="0" w:color="auto"/>
                                <w:left w:val="none" w:sz="0" w:space="0" w:color="auto"/>
                                <w:bottom w:val="none" w:sz="0" w:space="0" w:color="auto"/>
                                <w:right w:val="none" w:sz="0" w:space="0" w:color="auto"/>
                              </w:divBdr>
                              <w:divsChild>
                                <w:div w:id="1411392760">
                                  <w:marLeft w:val="0"/>
                                  <w:marRight w:val="0"/>
                                  <w:marTop w:val="0"/>
                                  <w:marBottom w:val="0"/>
                                  <w:divBdr>
                                    <w:top w:val="none" w:sz="0" w:space="0" w:color="auto"/>
                                    <w:left w:val="none" w:sz="0" w:space="0" w:color="auto"/>
                                    <w:bottom w:val="none" w:sz="0" w:space="0" w:color="auto"/>
                                    <w:right w:val="none" w:sz="0" w:space="0" w:color="auto"/>
                                  </w:divBdr>
                                </w:div>
                                <w:div w:id="635061030">
                                  <w:marLeft w:val="0"/>
                                  <w:marRight w:val="0"/>
                                  <w:marTop w:val="0"/>
                                  <w:marBottom w:val="0"/>
                                  <w:divBdr>
                                    <w:top w:val="none" w:sz="0" w:space="0" w:color="auto"/>
                                    <w:left w:val="none" w:sz="0" w:space="0" w:color="auto"/>
                                    <w:bottom w:val="none" w:sz="0" w:space="0" w:color="auto"/>
                                    <w:right w:val="none" w:sz="0" w:space="0" w:color="auto"/>
                                  </w:divBdr>
                                </w:div>
                                <w:div w:id="1453863804">
                                  <w:marLeft w:val="0"/>
                                  <w:marRight w:val="0"/>
                                  <w:marTop w:val="0"/>
                                  <w:marBottom w:val="0"/>
                                  <w:divBdr>
                                    <w:top w:val="none" w:sz="0" w:space="0" w:color="auto"/>
                                    <w:left w:val="none" w:sz="0" w:space="0" w:color="auto"/>
                                    <w:bottom w:val="none" w:sz="0" w:space="0" w:color="auto"/>
                                    <w:right w:val="none" w:sz="0" w:space="0" w:color="auto"/>
                                  </w:divBdr>
                                  <w:divsChild>
                                    <w:div w:id="1353460821">
                                      <w:marLeft w:val="0"/>
                                      <w:marRight w:val="0"/>
                                      <w:marTop w:val="0"/>
                                      <w:marBottom w:val="0"/>
                                      <w:divBdr>
                                        <w:top w:val="single" w:sz="6" w:space="2" w:color="C9C9C9"/>
                                        <w:left w:val="single" w:sz="6" w:space="0" w:color="C9C9C9"/>
                                        <w:bottom w:val="single" w:sz="6" w:space="2" w:color="C9C9C9"/>
                                        <w:right w:val="single" w:sz="6" w:space="0" w:color="C9C9C9"/>
                                      </w:divBdr>
                                      <w:divsChild>
                                        <w:div w:id="661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6065">
                                  <w:marLeft w:val="0"/>
                                  <w:marRight w:val="0"/>
                                  <w:marTop w:val="0"/>
                                  <w:marBottom w:val="0"/>
                                  <w:divBdr>
                                    <w:top w:val="none" w:sz="0" w:space="0" w:color="auto"/>
                                    <w:left w:val="none" w:sz="0" w:space="0" w:color="auto"/>
                                    <w:bottom w:val="none" w:sz="0" w:space="0" w:color="auto"/>
                                    <w:right w:val="none" w:sz="0" w:space="0" w:color="auto"/>
                                  </w:divBdr>
                                  <w:divsChild>
                                    <w:div w:id="1133790105">
                                      <w:marLeft w:val="0"/>
                                      <w:marRight w:val="0"/>
                                      <w:marTop w:val="0"/>
                                      <w:marBottom w:val="0"/>
                                      <w:divBdr>
                                        <w:top w:val="none" w:sz="0" w:space="0" w:color="auto"/>
                                        <w:left w:val="none" w:sz="0" w:space="0" w:color="auto"/>
                                        <w:bottom w:val="none" w:sz="0" w:space="0" w:color="auto"/>
                                        <w:right w:val="none" w:sz="0" w:space="0" w:color="auto"/>
                                      </w:divBdr>
                                    </w:div>
                                  </w:divsChild>
                                </w:div>
                                <w:div w:id="1959219387">
                                  <w:marLeft w:val="0"/>
                                  <w:marRight w:val="0"/>
                                  <w:marTop w:val="0"/>
                                  <w:marBottom w:val="0"/>
                                  <w:divBdr>
                                    <w:top w:val="none" w:sz="0" w:space="0" w:color="auto"/>
                                    <w:left w:val="none" w:sz="0" w:space="0" w:color="auto"/>
                                    <w:bottom w:val="none" w:sz="0" w:space="0" w:color="auto"/>
                                    <w:right w:val="none" w:sz="0" w:space="0" w:color="auto"/>
                                  </w:divBdr>
                                  <w:divsChild>
                                    <w:div w:id="1881552065">
                                      <w:marLeft w:val="0"/>
                                      <w:marRight w:val="0"/>
                                      <w:marTop w:val="0"/>
                                      <w:marBottom w:val="0"/>
                                      <w:divBdr>
                                        <w:top w:val="none" w:sz="0" w:space="0" w:color="auto"/>
                                        <w:left w:val="none" w:sz="0" w:space="0" w:color="auto"/>
                                        <w:bottom w:val="none" w:sz="0" w:space="0" w:color="auto"/>
                                        <w:right w:val="none" w:sz="0" w:space="0" w:color="auto"/>
                                      </w:divBdr>
                                      <w:divsChild>
                                        <w:div w:id="890044876">
                                          <w:marLeft w:val="0"/>
                                          <w:marRight w:val="0"/>
                                          <w:marTop w:val="0"/>
                                          <w:marBottom w:val="0"/>
                                          <w:divBdr>
                                            <w:top w:val="none" w:sz="0" w:space="0" w:color="auto"/>
                                            <w:left w:val="none" w:sz="0" w:space="0" w:color="auto"/>
                                            <w:bottom w:val="none" w:sz="0" w:space="0" w:color="auto"/>
                                            <w:right w:val="none" w:sz="0" w:space="0" w:color="auto"/>
                                          </w:divBdr>
                                          <w:divsChild>
                                            <w:div w:id="2024822631">
                                              <w:marLeft w:val="0"/>
                                              <w:marRight w:val="0"/>
                                              <w:marTop w:val="0"/>
                                              <w:marBottom w:val="0"/>
                                              <w:divBdr>
                                                <w:top w:val="none" w:sz="0" w:space="0" w:color="auto"/>
                                                <w:left w:val="none" w:sz="0" w:space="0" w:color="auto"/>
                                                <w:bottom w:val="single" w:sz="6" w:space="0" w:color="CCCCCC"/>
                                                <w:right w:val="none" w:sz="0" w:space="0" w:color="auto"/>
                                              </w:divBdr>
                                              <w:divsChild>
                                                <w:div w:id="704449700">
                                                  <w:marLeft w:val="0"/>
                                                  <w:marRight w:val="0"/>
                                                  <w:marTop w:val="0"/>
                                                  <w:marBottom w:val="0"/>
                                                  <w:divBdr>
                                                    <w:top w:val="none" w:sz="0" w:space="0" w:color="auto"/>
                                                    <w:left w:val="none" w:sz="0" w:space="0" w:color="auto"/>
                                                    <w:bottom w:val="none" w:sz="0" w:space="0" w:color="auto"/>
                                                    <w:right w:val="none" w:sz="0" w:space="0" w:color="auto"/>
                                                  </w:divBdr>
                                                  <w:divsChild>
                                                    <w:div w:id="843978661">
                                                      <w:marLeft w:val="0"/>
                                                      <w:marRight w:val="0"/>
                                                      <w:marTop w:val="0"/>
                                                      <w:marBottom w:val="0"/>
                                                      <w:divBdr>
                                                        <w:top w:val="none" w:sz="0" w:space="0" w:color="auto"/>
                                                        <w:left w:val="none" w:sz="0" w:space="0" w:color="auto"/>
                                                        <w:bottom w:val="none" w:sz="0" w:space="0" w:color="auto"/>
                                                        <w:right w:val="none" w:sz="0" w:space="0" w:color="auto"/>
                                                      </w:divBdr>
                                                      <w:divsChild>
                                                        <w:div w:id="15532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582940">
                                  <w:marLeft w:val="0"/>
                                  <w:marRight w:val="0"/>
                                  <w:marTop w:val="0"/>
                                  <w:marBottom w:val="0"/>
                                  <w:divBdr>
                                    <w:top w:val="none" w:sz="0" w:space="0" w:color="auto"/>
                                    <w:left w:val="none" w:sz="0" w:space="0" w:color="auto"/>
                                    <w:bottom w:val="none" w:sz="0" w:space="0" w:color="auto"/>
                                    <w:right w:val="none" w:sz="0" w:space="0" w:color="auto"/>
                                  </w:divBdr>
                                  <w:divsChild>
                                    <w:div w:id="877477200">
                                      <w:marLeft w:val="0"/>
                                      <w:marRight w:val="0"/>
                                      <w:marTop w:val="0"/>
                                      <w:marBottom w:val="0"/>
                                      <w:divBdr>
                                        <w:top w:val="none" w:sz="0" w:space="0" w:color="auto"/>
                                        <w:left w:val="none" w:sz="0" w:space="0" w:color="auto"/>
                                        <w:bottom w:val="none" w:sz="0" w:space="0" w:color="auto"/>
                                        <w:right w:val="none" w:sz="0" w:space="0" w:color="auto"/>
                                      </w:divBdr>
                                    </w:div>
                                  </w:divsChild>
                                </w:div>
                                <w:div w:id="1106736322">
                                  <w:marLeft w:val="0"/>
                                  <w:marRight w:val="0"/>
                                  <w:marTop w:val="0"/>
                                  <w:marBottom w:val="0"/>
                                  <w:divBdr>
                                    <w:top w:val="none" w:sz="0" w:space="0" w:color="auto"/>
                                    <w:left w:val="none" w:sz="0" w:space="0" w:color="auto"/>
                                    <w:bottom w:val="none" w:sz="0" w:space="0" w:color="auto"/>
                                    <w:right w:val="none" w:sz="0" w:space="0" w:color="auto"/>
                                  </w:divBdr>
                                  <w:divsChild>
                                    <w:div w:id="1187522818">
                                      <w:marLeft w:val="0"/>
                                      <w:marRight w:val="0"/>
                                      <w:marTop w:val="0"/>
                                      <w:marBottom w:val="0"/>
                                      <w:divBdr>
                                        <w:top w:val="none" w:sz="0" w:space="0" w:color="auto"/>
                                        <w:left w:val="none" w:sz="0" w:space="0" w:color="auto"/>
                                        <w:bottom w:val="none" w:sz="0" w:space="0" w:color="auto"/>
                                        <w:right w:val="none" w:sz="0" w:space="0" w:color="auto"/>
                                      </w:divBdr>
                                      <w:divsChild>
                                        <w:div w:id="70275276">
                                          <w:marLeft w:val="0"/>
                                          <w:marRight w:val="0"/>
                                          <w:marTop w:val="0"/>
                                          <w:marBottom w:val="0"/>
                                          <w:divBdr>
                                            <w:top w:val="none" w:sz="0" w:space="0" w:color="auto"/>
                                            <w:left w:val="none" w:sz="0" w:space="0" w:color="auto"/>
                                            <w:bottom w:val="none" w:sz="0" w:space="0" w:color="auto"/>
                                            <w:right w:val="none" w:sz="0" w:space="0" w:color="auto"/>
                                          </w:divBdr>
                                          <w:divsChild>
                                            <w:div w:id="378214458">
                                              <w:marLeft w:val="0"/>
                                              <w:marRight w:val="0"/>
                                              <w:marTop w:val="0"/>
                                              <w:marBottom w:val="0"/>
                                              <w:divBdr>
                                                <w:top w:val="none" w:sz="0" w:space="0" w:color="auto"/>
                                                <w:left w:val="none" w:sz="0" w:space="0" w:color="auto"/>
                                                <w:bottom w:val="none" w:sz="0" w:space="0" w:color="auto"/>
                                                <w:right w:val="none" w:sz="0" w:space="0" w:color="auto"/>
                                              </w:divBdr>
                                              <w:divsChild>
                                                <w:div w:id="149369817">
                                                  <w:marLeft w:val="0"/>
                                                  <w:marRight w:val="0"/>
                                                  <w:marTop w:val="0"/>
                                                  <w:marBottom w:val="0"/>
                                                  <w:divBdr>
                                                    <w:top w:val="none" w:sz="0" w:space="0" w:color="auto"/>
                                                    <w:left w:val="none" w:sz="0" w:space="0" w:color="auto"/>
                                                    <w:bottom w:val="single" w:sz="6" w:space="0" w:color="CCCCCC"/>
                                                    <w:right w:val="none" w:sz="0" w:space="0" w:color="auto"/>
                                                  </w:divBdr>
                                                </w:div>
                                              </w:divsChild>
                                            </w:div>
                                            <w:div w:id="823549395">
                                              <w:marLeft w:val="0"/>
                                              <w:marRight w:val="0"/>
                                              <w:marTop w:val="0"/>
                                              <w:marBottom w:val="0"/>
                                              <w:divBdr>
                                                <w:top w:val="none" w:sz="0" w:space="0" w:color="auto"/>
                                                <w:left w:val="none" w:sz="0" w:space="0" w:color="auto"/>
                                                <w:bottom w:val="none" w:sz="0" w:space="0" w:color="auto"/>
                                                <w:right w:val="none" w:sz="0" w:space="0" w:color="auto"/>
                                              </w:divBdr>
                                              <w:divsChild>
                                                <w:div w:id="19952548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428739405">
                                  <w:marLeft w:val="0"/>
                                  <w:marRight w:val="0"/>
                                  <w:marTop w:val="0"/>
                                  <w:marBottom w:val="0"/>
                                  <w:divBdr>
                                    <w:top w:val="none" w:sz="0" w:space="0" w:color="auto"/>
                                    <w:left w:val="none" w:sz="0" w:space="0" w:color="auto"/>
                                    <w:bottom w:val="none" w:sz="0" w:space="0" w:color="auto"/>
                                    <w:right w:val="none" w:sz="0" w:space="0" w:color="auto"/>
                                  </w:divBdr>
                                  <w:divsChild>
                                    <w:div w:id="1595894272">
                                      <w:marLeft w:val="0"/>
                                      <w:marRight w:val="0"/>
                                      <w:marTop w:val="0"/>
                                      <w:marBottom w:val="0"/>
                                      <w:divBdr>
                                        <w:top w:val="none" w:sz="0" w:space="0" w:color="auto"/>
                                        <w:left w:val="none" w:sz="0" w:space="0" w:color="auto"/>
                                        <w:bottom w:val="none" w:sz="0" w:space="0" w:color="auto"/>
                                        <w:right w:val="none" w:sz="0" w:space="0" w:color="auto"/>
                                      </w:divBdr>
                                    </w:div>
                                  </w:divsChild>
                                </w:div>
                                <w:div w:id="499469880">
                                  <w:marLeft w:val="0"/>
                                  <w:marRight w:val="0"/>
                                  <w:marTop w:val="0"/>
                                  <w:marBottom w:val="0"/>
                                  <w:divBdr>
                                    <w:top w:val="none" w:sz="0" w:space="0" w:color="auto"/>
                                    <w:left w:val="none" w:sz="0" w:space="0" w:color="auto"/>
                                    <w:bottom w:val="none" w:sz="0" w:space="0" w:color="auto"/>
                                    <w:right w:val="none" w:sz="0" w:space="0" w:color="auto"/>
                                  </w:divBdr>
                                  <w:divsChild>
                                    <w:div w:id="669142929">
                                      <w:marLeft w:val="0"/>
                                      <w:marRight w:val="0"/>
                                      <w:marTop w:val="0"/>
                                      <w:marBottom w:val="0"/>
                                      <w:divBdr>
                                        <w:top w:val="none" w:sz="0" w:space="0" w:color="auto"/>
                                        <w:left w:val="none" w:sz="0" w:space="0" w:color="auto"/>
                                        <w:bottom w:val="none" w:sz="0" w:space="0" w:color="auto"/>
                                        <w:right w:val="none" w:sz="0" w:space="0" w:color="auto"/>
                                      </w:divBdr>
                                      <w:divsChild>
                                        <w:div w:id="372459889">
                                          <w:marLeft w:val="0"/>
                                          <w:marRight w:val="0"/>
                                          <w:marTop w:val="0"/>
                                          <w:marBottom w:val="0"/>
                                          <w:divBdr>
                                            <w:top w:val="none" w:sz="0" w:space="0" w:color="auto"/>
                                            <w:left w:val="none" w:sz="0" w:space="0" w:color="auto"/>
                                            <w:bottom w:val="none" w:sz="0" w:space="0" w:color="auto"/>
                                            <w:right w:val="none" w:sz="0" w:space="0" w:color="auto"/>
                                          </w:divBdr>
                                          <w:divsChild>
                                            <w:div w:id="37434632">
                                              <w:marLeft w:val="0"/>
                                              <w:marRight w:val="0"/>
                                              <w:marTop w:val="0"/>
                                              <w:marBottom w:val="0"/>
                                              <w:divBdr>
                                                <w:top w:val="none" w:sz="0" w:space="0" w:color="auto"/>
                                                <w:left w:val="none" w:sz="0" w:space="0" w:color="auto"/>
                                                <w:bottom w:val="single" w:sz="6" w:space="0" w:color="CCCCCC"/>
                                                <w:right w:val="none" w:sz="0" w:space="0" w:color="auto"/>
                                              </w:divBdr>
                                            </w:div>
                                          </w:divsChild>
                                        </w:div>
                                        <w:div w:id="952244674">
                                          <w:marLeft w:val="0"/>
                                          <w:marRight w:val="0"/>
                                          <w:marTop w:val="0"/>
                                          <w:marBottom w:val="0"/>
                                          <w:divBdr>
                                            <w:top w:val="none" w:sz="0" w:space="0" w:color="auto"/>
                                            <w:left w:val="none" w:sz="0" w:space="0" w:color="auto"/>
                                            <w:bottom w:val="none" w:sz="0" w:space="0" w:color="auto"/>
                                            <w:right w:val="none" w:sz="0" w:space="0" w:color="auto"/>
                                          </w:divBdr>
                                          <w:divsChild>
                                            <w:div w:id="44554644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306593388">
                                  <w:marLeft w:val="0"/>
                                  <w:marRight w:val="0"/>
                                  <w:marTop w:val="0"/>
                                  <w:marBottom w:val="0"/>
                                  <w:divBdr>
                                    <w:top w:val="none" w:sz="0" w:space="0" w:color="auto"/>
                                    <w:left w:val="none" w:sz="0" w:space="0" w:color="auto"/>
                                    <w:bottom w:val="none" w:sz="0" w:space="0" w:color="auto"/>
                                    <w:right w:val="none" w:sz="0" w:space="0" w:color="auto"/>
                                  </w:divBdr>
                                  <w:divsChild>
                                    <w:div w:id="1210191992">
                                      <w:marLeft w:val="0"/>
                                      <w:marRight w:val="0"/>
                                      <w:marTop w:val="0"/>
                                      <w:marBottom w:val="0"/>
                                      <w:divBdr>
                                        <w:top w:val="none" w:sz="0" w:space="0" w:color="auto"/>
                                        <w:left w:val="none" w:sz="0" w:space="0" w:color="auto"/>
                                        <w:bottom w:val="none" w:sz="0" w:space="0" w:color="auto"/>
                                        <w:right w:val="none" w:sz="0" w:space="0" w:color="auto"/>
                                      </w:divBdr>
                                    </w:div>
                                  </w:divsChild>
                                </w:div>
                                <w:div w:id="1046832312">
                                  <w:marLeft w:val="0"/>
                                  <w:marRight w:val="0"/>
                                  <w:marTop w:val="0"/>
                                  <w:marBottom w:val="0"/>
                                  <w:divBdr>
                                    <w:top w:val="none" w:sz="0" w:space="0" w:color="auto"/>
                                    <w:left w:val="none" w:sz="0" w:space="0" w:color="auto"/>
                                    <w:bottom w:val="none" w:sz="0" w:space="0" w:color="auto"/>
                                    <w:right w:val="none" w:sz="0" w:space="0" w:color="auto"/>
                                  </w:divBdr>
                                  <w:divsChild>
                                    <w:div w:id="727924961">
                                      <w:marLeft w:val="0"/>
                                      <w:marRight w:val="0"/>
                                      <w:marTop w:val="0"/>
                                      <w:marBottom w:val="0"/>
                                      <w:divBdr>
                                        <w:top w:val="none" w:sz="0" w:space="0" w:color="auto"/>
                                        <w:left w:val="none" w:sz="0" w:space="0" w:color="auto"/>
                                        <w:bottom w:val="single" w:sz="6" w:space="0" w:color="CCCCCC"/>
                                        <w:right w:val="none" w:sz="0" w:space="0" w:color="auto"/>
                                      </w:divBdr>
                                    </w:div>
                                    <w:div w:id="408113586">
                                      <w:marLeft w:val="0"/>
                                      <w:marRight w:val="0"/>
                                      <w:marTop w:val="0"/>
                                      <w:marBottom w:val="0"/>
                                      <w:divBdr>
                                        <w:top w:val="none" w:sz="0" w:space="0" w:color="auto"/>
                                        <w:left w:val="none" w:sz="0" w:space="0" w:color="auto"/>
                                        <w:bottom w:val="none" w:sz="0" w:space="0" w:color="auto"/>
                                        <w:right w:val="none" w:sz="0" w:space="0" w:color="auto"/>
                                      </w:divBdr>
                                      <w:divsChild>
                                        <w:div w:id="570846354">
                                          <w:marLeft w:val="0"/>
                                          <w:marRight w:val="0"/>
                                          <w:marTop w:val="0"/>
                                          <w:marBottom w:val="0"/>
                                          <w:divBdr>
                                            <w:top w:val="none" w:sz="0" w:space="0" w:color="auto"/>
                                            <w:left w:val="none" w:sz="0" w:space="0" w:color="auto"/>
                                            <w:bottom w:val="none" w:sz="0" w:space="0" w:color="auto"/>
                                            <w:right w:val="none" w:sz="0" w:space="0" w:color="auto"/>
                                          </w:divBdr>
                                        </w:div>
                                        <w:div w:id="989938962">
                                          <w:marLeft w:val="0"/>
                                          <w:marRight w:val="0"/>
                                          <w:marTop w:val="0"/>
                                          <w:marBottom w:val="0"/>
                                          <w:divBdr>
                                            <w:top w:val="none" w:sz="0" w:space="0" w:color="auto"/>
                                            <w:left w:val="none" w:sz="0" w:space="0" w:color="auto"/>
                                            <w:bottom w:val="none" w:sz="0" w:space="0" w:color="auto"/>
                                            <w:right w:val="none" w:sz="0" w:space="0" w:color="auto"/>
                                          </w:divBdr>
                                        </w:div>
                                        <w:div w:id="852959532">
                                          <w:marLeft w:val="0"/>
                                          <w:marRight w:val="0"/>
                                          <w:marTop w:val="0"/>
                                          <w:marBottom w:val="0"/>
                                          <w:divBdr>
                                            <w:top w:val="none" w:sz="0" w:space="0" w:color="auto"/>
                                            <w:left w:val="none" w:sz="0" w:space="0" w:color="auto"/>
                                            <w:bottom w:val="none" w:sz="0" w:space="0" w:color="auto"/>
                                            <w:right w:val="none" w:sz="0" w:space="0" w:color="auto"/>
                                          </w:divBdr>
                                          <w:divsChild>
                                            <w:div w:id="18867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028">
                              <w:marLeft w:val="0"/>
                              <w:marRight w:val="0"/>
                              <w:marTop w:val="0"/>
                              <w:marBottom w:val="0"/>
                              <w:divBdr>
                                <w:top w:val="none" w:sz="0" w:space="0" w:color="auto"/>
                                <w:left w:val="none" w:sz="0" w:space="0" w:color="auto"/>
                                <w:bottom w:val="none" w:sz="0" w:space="0" w:color="auto"/>
                                <w:right w:val="none" w:sz="0" w:space="0" w:color="auto"/>
                              </w:divBdr>
                              <w:divsChild>
                                <w:div w:id="1969121129">
                                  <w:marLeft w:val="0"/>
                                  <w:marRight w:val="0"/>
                                  <w:marTop w:val="0"/>
                                  <w:marBottom w:val="0"/>
                                  <w:divBdr>
                                    <w:top w:val="none" w:sz="0" w:space="0" w:color="auto"/>
                                    <w:left w:val="none" w:sz="0" w:space="0" w:color="auto"/>
                                    <w:bottom w:val="none" w:sz="0" w:space="0" w:color="auto"/>
                                    <w:right w:val="none" w:sz="0" w:space="0" w:color="auto"/>
                                  </w:divBdr>
                                </w:div>
                                <w:div w:id="1868249296">
                                  <w:marLeft w:val="0"/>
                                  <w:marRight w:val="0"/>
                                  <w:marTop w:val="0"/>
                                  <w:marBottom w:val="0"/>
                                  <w:divBdr>
                                    <w:top w:val="none" w:sz="0" w:space="0" w:color="auto"/>
                                    <w:left w:val="none" w:sz="0" w:space="0" w:color="auto"/>
                                    <w:bottom w:val="none" w:sz="0" w:space="0" w:color="auto"/>
                                    <w:right w:val="none" w:sz="0" w:space="0" w:color="auto"/>
                                  </w:divBdr>
                                  <w:divsChild>
                                    <w:div w:id="159081612">
                                      <w:marLeft w:val="0"/>
                                      <w:marRight w:val="0"/>
                                      <w:marTop w:val="0"/>
                                      <w:marBottom w:val="0"/>
                                      <w:divBdr>
                                        <w:top w:val="single" w:sz="6" w:space="2" w:color="C9C9C9"/>
                                        <w:left w:val="single" w:sz="6" w:space="8" w:color="C9C9C9"/>
                                        <w:bottom w:val="single" w:sz="6" w:space="2" w:color="C9C9C9"/>
                                        <w:right w:val="single" w:sz="6" w:space="8" w:color="C9C9C9"/>
                                      </w:divBdr>
                                    </w:div>
                                  </w:divsChild>
                                </w:div>
                                <w:div w:id="1336028745">
                                  <w:marLeft w:val="0"/>
                                  <w:marRight w:val="0"/>
                                  <w:marTop w:val="0"/>
                                  <w:marBottom w:val="0"/>
                                  <w:divBdr>
                                    <w:top w:val="none" w:sz="0" w:space="0" w:color="auto"/>
                                    <w:left w:val="none" w:sz="0" w:space="0" w:color="auto"/>
                                    <w:bottom w:val="none" w:sz="0" w:space="0" w:color="auto"/>
                                    <w:right w:val="none" w:sz="0" w:space="0" w:color="auto"/>
                                  </w:divBdr>
                                  <w:divsChild>
                                    <w:div w:id="255409038">
                                      <w:marLeft w:val="0"/>
                                      <w:marRight w:val="0"/>
                                      <w:marTop w:val="0"/>
                                      <w:marBottom w:val="0"/>
                                      <w:divBdr>
                                        <w:top w:val="none" w:sz="0" w:space="0" w:color="auto"/>
                                        <w:left w:val="none" w:sz="0" w:space="0" w:color="auto"/>
                                        <w:bottom w:val="none" w:sz="0" w:space="0" w:color="auto"/>
                                        <w:right w:val="none" w:sz="0" w:space="0" w:color="auto"/>
                                      </w:divBdr>
                                      <w:divsChild>
                                        <w:div w:id="217015626">
                                          <w:marLeft w:val="0"/>
                                          <w:marRight w:val="0"/>
                                          <w:marTop w:val="0"/>
                                          <w:marBottom w:val="0"/>
                                          <w:divBdr>
                                            <w:top w:val="none" w:sz="0" w:space="0" w:color="auto"/>
                                            <w:left w:val="none" w:sz="0" w:space="0" w:color="auto"/>
                                            <w:bottom w:val="none" w:sz="0" w:space="0" w:color="auto"/>
                                            <w:right w:val="none" w:sz="0" w:space="0" w:color="auto"/>
                                          </w:divBdr>
                                        </w:div>
                                        <w:div w:id="1311667749">
                                          <w:marLeft w:val="0"/>
                                          <w:marRight w:val="0"/>
                                          <w:marTop w:val="0"/>
                                          <w:marBottom w:val="0"/>
                                          <w:divBdr>
                                            <w:top w:val="none" w:sz="0" w:space="0" w:color="auto"/>
                                            <w:left w:val="none" w:sz="0" w:space="0" w:color="auto"/>
                                            <w:bottom w:val="none" w:sz="0" w:space="0" w:color="auto"/>
                                            <w:right w:val="none" w:sz="0" w:space="0" w:color="auto"/>
                                          </w:divBdr>
                                          <w:divsChild>
                                            <w:div w:id="1266882470">
                                              <w:marLeft w:val="0"/>
                                              <w:marRight w:val="4440"/>
                                              <w:marTop w:val="0"/>
                                              <w:marBottom w:val="0"/>
                                              <w:divBdr>
                                                <w:top w:val="none" w:sz="0" w:space="0" w:color="auto"/>
                                                <w:left w:val="none" w:sz="0" w:space="0" w:color="auto"/>
                                                <w:bottom w:val="none" w:sz="0" w:space="0" w:color="auto"/>
                                                <w:right w:val="none" w:sz="0" w:space="0" w:color="auto"/>
                                              </w:divBdr>
                                              <w:divsChild>
                                                <w:div w:id="1747873204">
                                                  <w:marLeft w:val="0"/>
                                                  <w:marRight w:val="0"/>
                                                  <w:marTop w:val="0"/>
                                                  <w:marBottom w:val="0"/>
                                                  <w:divBdr>
                                                    <w:top w:val="none" w:sz="0" w:space="0" w:color="auto"/>
                                                    <w:left w:val="none" w:sz="0" w:space="0" w:color="auto"/>
                                                    <w:bottom w:val="none" w:sz="0" w:space="0" w:color="auto"/>
                                                    <w:right w:val="none" w:sz="0" w:space="0" w:color="auto"/>
                                                  </w:divBdr>
                                                  <w:divsChild>
                                                    <w:div w:id="953630530">
                                                      <w:marLeft w:val="0"/>
                                                      <w:marRight w:val="0"/>
                                                      <w:marTop w:val="0"/>
                                                      <w:marBottom w:val="0"/>
                                                      <w:divBdr>
                                                        <w:top w:val="none" w:sz="0" w:space="0" w:color="auto"/>
                                                        <w:left w:val="none" w:sz="0" w:space="0" w:color="auto"/>
                                                        <w:bottom w:val="none" w:sz="0" w:space="0" w:color="auto"/>
                                                        <w:right w:val="none" w:sz="0" w:space="0" w:color="auto"/>
                                                      </w:divBdr>
                                                      <w:divsChild>
                                                        <w:div w:id="2074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311">
                                          <w:marLeft w:val="-4440"/>
                                          <w:marRight w:val="0"/>
                                          <w:marTop w:val="0"/>
                                          <w:marBottom w:val="0"/>
                                          <w:divBdr>
                                            <w:top w:val="none" w:sz="0" w:space="0" w:color="auto"/>
                                            <w:left w:val="none" w:sz="0" w:space="0" w:color="auto"/>
                                            <w:bottom w:val="none" w:sz="0" w:space="0" w:color="auto"/>
                                            <w:right w:val="none" w:sz="0" w:space="0" w:color="auto"/>
                                          </w:divBdr>
                                          <w:divsChild>
                                            <w:div w:id="1851942338">
                                              <w:marLeft w:val="0"/>
                                              <w:marRight w:val="0"/>
                                              <w:marTop w:val="0"/>
                                              <w:marBottom w:val="0"/>
                                              <w:divBdr>
                                                <w:top w:val="none" w:sz="0" w:space="0" w:color="auto"/>
                                                <w:left w:val="none" w:sz="0" w:space="0" w:color="auto"/>
                                                <w:bottom w:val="none" w:sz="0" w:space="0" w:color="auto"/>
                                                <w:right w:val="none" w:sz="0" w:space="0" w:color="auto"/>
                                              </w:divBdr>
                                              <w:divsChild>
                                                <w:div w:id="4222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3759">
                                  <w:marLeft w:val="0"/>
                                  <w:marRight w:val="0"/>
                                  <w:marTop w:val="0"/>
                                  <w:marBottom w:val="0"/>
                                  <w:divBdr>
                                    <w:top w:val="none" w:sz="0" w:space="0" w:color="auto"/>
                                    <w:left w:val="none" w:sz="0" w:space="0" w:color="auto"/>
                                    <w:bottom w:val="none" w:sz="0" w:space="0" w:color="auto"/>
                                    <w:right w:val="none" w:sz="0" w:space="0" w:color="auto"/>
                                  </w:divBdr>
                                  <w:divsChild>
                                    <w:div w:id="49813689">
                                      <w:marLeft w:val="0"/>
                                      <w:marRight w:val="0"/>
                                      <w:marTop w:val="0"/>
                                      <w:marBottom w:val="0"/>
                                      <w:divBdr>
                                        <w:top w:val="none" w:sz="0" w:space="0" w:color="auto"/>
                                        <w:left w:val="none" w:sz="0" w:space="0" w:color="auto"/>
                                        <w:bottom w:val="none" w:sz="0" w:space="0" w:color="auto"/>
                                        <w:right w:val="none" w:sz="0" w:space="0" w:color="auto"/>
                                      </w:divBdr>
                                      <w:divsChild>
                                        <w:div w:id="1933658517">
                                          <w:marLeft w:val="0"/>
                                          <w:marRight w:val="0"/>
                                          <w:marTop w:val="0"/>
                                          <w:marBottom w:val="0"/>
                                          <w:divBdr>
                                            <w:top w:val="single" w:sz="6" w:space="0" w:color="FEDA73"/>
                                            <w:left w:val="single" w:sz="6" w:space="0" w:color="FEDA73"/>
                                            <w:bottom w:val="single" w:sz="6" w:space="0" w:color="FEDA73"/>
                                            <w:right w:val="single" w:sz="6" w:space="0" w:color="FEDA73"/>
                                          </w:divBdr>
                                          <w:divsChild>
                                            <w:div w:id="12007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03248">
                  <w:marLeft w:val="0"/>
                  <w:marRight w:val="0"/>
                  <w:marTop w:val="75"/>
                  <w:marBottom w:val="0"/>
                  <w:divBdr>
                    <w:top w:val="none" w:sz="0" w:space="0" w:color="auto"/>
                    <w:left w:val="none" w:sz="0" w:space="0" w:color="auto"/>
                    <w:bottom w:val="none" w:sz="0" w:space="0" w:color="auto"/>
                    <w:right w:val="none" w:sz="0" w:space="0" w:color="auto"/>
                  </w:divBdr>
                  <w:divsChild>
                    <w:div w:id="1864901629">
                      <w:marLeft w:val="0"/>
                      <w:marRight w:val="0"/>
                      <w:marTop w:val="0"/>
                      <w:marBottom w:val="0"/>
                      <w:divBdr>
                        <w:top w:val="none" w:sz="0" w:space="0" w:color="auto"/>
                        <w:left w:val="none" w:sz="0" w:space="0" w:color="auto"/>
                        <w:bottom w:val="none" w:sz="0" w:space="0" w:color="auto"/>
                        <w:right w:val="none" w:sz="0" w:space="0" w:color="auto"/>
                      </w:divBdr>
                      <w:divsChild>
                        <w:div w:id="1994069066">
                          <w:marLeft w:val="0"/>
                          <w:marRight w:val="0"/>
                          <w:marTop w:val="0"/>
                          <w:marBottom w:val="0"/>
                          <w:divBdr>
                            <w:top w:val="none" w:sz="0" w:space="0" w:color="auto"/>
                            <w:left w:val="none" w:sz="0" w:space="0" w:color="auto"/>
                            <w:bottom w:val="none" w:sz="0" w:space="0" w:color="auto"/>
                            <w:right w:val="none" w:sz="0" w:space="0" w:color="auto"/>
                          </w:divBdr>
                          <w:divsChild>
                            <w:div w:id="911743558">
                              <w:marLeft w:val="0"/>
                              <w:marRight w:val="0"/>
                              <w:marTop w:val="0"/>
                              <w:marBottom w:val="0"/>
                              <w:divBdr>
                                <w:top w:val="none" w:sz="0" w:space="0" w:color="auto"/>
                                <w:left w:val="none" w:sz="0" w:space="0" w:color="auto"/>
                                <w:bottom w:val="none" w:sz="0" w:space="0" w:color="auto"/>
                                <w:right w:val="none" w:sz="0" w:space="0" w:color="auto"/>
                              </w:divBdr>
                              <w:divsChild>
                                <w:div w:id="349379747">
                                  <w:marLeft w:val="0"/>
                                  <w:marRight w:val="0"/>
                                  <w:marTop w:val="0"/>
                                  <w:marBottom w:val="0"/>
                                  <w:divBdr>
                                    <w:top w:val="none" w:sz="0" w:space="0" w:color="auto"/>
                                    <w:left w:val="none" w:sz="0" w:space="0" w:color="auto"/>
                                    <w:bottom w:val="none" w:sz="0" w:space="0" w:color="auto"/>
                                    <w:right w:val="none" w:sz="0" w:space="0" w:color="auto"/>
                                  </w:divBdr>
                                  <w:divsChild>
                                    <w:div w:id="1116868950">
                                      <w:marLeft w:val="0"/>
                                      <w:marRight w:val="0"/>
                                      <w:marTop w:val="135"/>
                                      <w:marBottom w:val="0"/>
                                      <w:divBdr>
                                        <w:top w:val="none" w:sz="0" w:space="0" w:color="auto"/>
                                        <w:left w:val="none" w:sz="0" w:space="0" w:color="auto"/>
                                        <w:bottom w:val="none" w:sz="0" w:space="0" w:color="auto"/>
                                        <w:right w:val="none" w:sz="0" w:space="0" w:color="auto"/>
                                      </w:divBdr>
                                      <w:divsChild>
                                        <w:div w:id="1478456259">
                                          <w:marLeft w:val="450"/>
                                          <w:marRight w:val="0"/>
                                          <w:marTop w:val="0"/>
                                          <w:marBottom w:val="0"/>
                                          <w:divBdr>
                                            <w:top w:val="none" w:sz="0" w:space="0" w:color="auto"/>
                                            <w:left w:val="none" w:sz="0" w:space="0" w:color="auto"/>
                                            <w:bottom w:val="none" w:sz="0" w:space="0" w:color="auto"/>
                                            <w:right w:val="none" w:sz="0" w:space="0" w:color="auto"/>
                                          </w:divBdr>
                                          <w:divsChild>
                                            <w:div w:id="145783122">
                                              <w:marLeft w:val="0"/>
                                              <w:marRight w:val="0"/>
                                              <w:marTop w:val="0"/>
                                              <w:marBottom w:val="0"/>
                                              <w:divBdr>
                                                <w:top w:val="none" w:sz="0" w:space="0" w:color="auto"/>
                                                <w:left w:val="none" w:sz="0" w:space="0" w:color="auto"/>
                                                <w:bottom w:val="none" w:sz="0" w:space="0" w:color="auto"/>
                                                <w:right w:val="none" w:sz="0" w:space="0" w:color="auto"/>
                                              </w:divBdr>
                                            </w:div>
                                          </w:divsChild>
                                        </w:div>
                                        <w:div w:id="932250928">
                                          <w:marLeft w:val="0"/>
                                          <w:marRight w:val="0"/>
                                          <w:marTop w:val="75"/>
                                          <w:marBottom w:val="0"/>
                                          <w:divBdr>
                                            <w:top w:val="none" w:sz="0" w:space="0" w:color="auto"/>
                                            <w:left w:val="none" w:sz="0" w:space="0" w:color="auto"/>
                                            <w:bottom w:val="none" w:sz="0" w:space="0" w:color="auto"/>
                                            <w:right w:val="none" w:sz="0" w:space="0" w:color="auto"/>
                                          </w:divBdr>
                                        </w:div>
                                        <w:div w:id="1361785311">
                                          <w:marLeft w:val="0"/>
                                          <w:marRight w:val="0"/>
                                          <w:marTop w:val="0"/>
                                          <w:marBottom w:val="0"/>
                                          <w:divBdr>
                                            <w:top w:val="none" w:sz="0" w:space="0" w:color="auto"/>
                                            <w:left w:val="none" w:sz="0" w:space="0" w:color="auto"/>
                                            <w:bottom w:val="none" w:sz="0" w:space="0" w:color="auto"/>
                                            <w:right w:val="none" w:sz="0" w:space="0" w:color="auto"/>
                                          </w:divBdr>
                                          <w:divsChild>
                                            <w:div w:id="1565876076">
                                              <w:marLeft w:val="0"/>
                                              <w:marRight w:val="0"/>
                                              <w:marTop w:val="0"/>
                                              <w:marBottom w:val="0"/>
                                              <w:divBdr>
                                                <w:top w:val="none" w:sz="0" w:space="0" w:color="auto"/>
                                                <w:left w:val="none" w:sz="0" w:space="0" w:color="auto"/>
                                                <w:bottom w:val="none" w:sz="0" w:space="0" w:color="auto"/>
                                                <w:right w:val="none" w:sz="0" w:space="0" w:color="auto"/>
                                              </w:divBdr>
                                              <w:divsChild>
                                                <w:div w:id="993140494">
                                                  <w:marLeft w:val="0"/>
                                                  <w:marRight w:val="0"/>
                                                  <w:marTop w:val="0"/>
                                                  <w:marBottom w:val="0"/>
                                                  <w:divBdr>
                                                    <w:top w:val="none" w:sz="0" w:space="0" w:color="auto"/>
                                                    <w:left w:val="none" w:sz="0" w:space="0" w:color="auto"/>
                                                    <w:bottom w:val="none" w:sz="0" w:space="0" w:color="auto"/>
                                                    <w:right w:val="none" w:sz="0" w:space="0" w:color="auto"/>
                                                  </w:divBdr>
                                                  <w:divsChild>
                                                    <w:div w:id="351805809">
                                                      <w:marLeft w:val="150"/>
                                                      <w:marRight w:val="75"/>
                                                      <w:marTop w:val="0"/>
                                                      <w:marBottom w:val="0"/>
                                                      <w:divBdr>
                                                        <w:top w:val="none" w:sz="0" w:space="0" w:color="auto"/>
                                                        <w:left w:val="none" w:sz="0" w:space="0" w:color="auto"/>
                                                        <w:bottom w:val="none" w:sz="0" w:space="0" w:color="auto"/>
                                                        <w:right w:val="none" w:sz="0" w:space="0" w:color="auto"/>
                                                      </w:divBdr>
                                                    </w:div>
                                                    <w:div w:id="1991596150">
                                                      <w:marLeft w:val="150"/>
                                                      <w:marRight w:val="0"/>
                                                      <w:marTop w:val="0"/>
                                                      <w:marBottom w:val="0"/>
                                                      <w:divBdr>
                                                        <w:top w:val="none" w:sz="0" w:space="0" w:color="auto"/>
                                                        <w:left w:val="none" w:sz="0" w:space="0" w:color="auto"/>
                                                        <w:bottom w:val="none" w:sz="0" w:space="0" w:color="auto"/>
                                                        <w:right w:val="none" w:sz="0" w:space="0" w:color="auto"/>
                                                      </w:divBdr>
                                                    </w:div>
                                                    <w:div w:id="1348019120">
                                                      <w:marLeft w:val="150"/>
                                                      <w:marRight w:val="75"/>
                                                      <w:marTop w:val="0"/>
                                                      <w:marBottom w:val="0"/>
                                                      <w:divBdr>
                                                        <w:top w:val="none" w:sz="0" w:space="0" w:color="auto"/>
                                                        <w:left w:val="none" w:sz="0" w:space="0" w:color="auto"/>
                                                        <w:bottom w:val="none" w:sz="0" w:space="0" w:color="auto"/>
                                                        <w:right w:val="none" w:sz="0" w:space="0" w:color="auto"/>
                                                      </w:divBdr>
                                                    </w:div>
                                                    <w:div w:id="512261183">
                                                      <w:marLeft w:val="0"/>
                                                      <w:marRight w:val="0"/>
                                                      <w:marTop w:val="0"/>
                                                      <w:marBottom w:val="0"/>
                                                      <w:divBdr>
                                                        <w:top w:val="none" w:sz="0" w:space="0" w:color="auto"/>
                                                        <w:left w:val="none" w:sz="0" w:space="0" w:color="auto"/>
                                                        <w:bottom w:val="none" w:sz="0" w:space="0" w:color="auto"/>
                                                        <w:right w:val="none" w:sz="0" w:space="0" w:color="auto"/>
                                                      </w:divBdr>
                                                    </w:div>
                                                    <w:div w:id="812067826">
                                                      <w:marLeft w:val="0"/>
                                                      <w:marRight w:val="0"/>
                                                      <w:marTop w:val="0"/>
                                                      <w:marBottom w:val="0"/>
                                                      <w:divBdr>
                                                        <w:top w:val="none" w:sz="0" w:space="0" w:color="auto"/>
                                                        <w:left w:val="none" w:sz="0" w:space="0" w:color="auto"/>
                                                        <w:bottom w:val="none" w:sz="0" w:space="0" w:color="auto"/>
                                                        <w:right w:val="none" w:sz="0" w:space="0" w:color="auto"/>
                                                      </w:divBdr>
                                                      <w:divsChild>
                                                        <w:div w:id="1971009341">
                                                          <w:marLeft w:val="0"/>
                                                          <w:marRight w:val="0"/>
                                                          <w:marTop w:val="0"/>
                                                          <w:marBottom w:val="0"/>
                                                          <w:divBdr>
                                                            <w:top w:val="none" w:sz="0" w:space="0" w:color="auto"/>
                                                            <w:left w:val="none" w:sz="0" w:space="0" w:color="auto"/>
                                                            <w:bottom w:val="none" w:sz="0" w:space="0" w:color="auto"/>
                                                            <w:right w:val="none" w:sz="0" w:space="0" w:color="auto"/>
                                                          </w:divBdr>
                                                          <w:divsChild>
                                                            <w:div w:id="666252915">
                                                              <w:marLeft w:val="0"/>
                                                              <w:marRight w:val="0"/>
                                                              <w:marTop w:val="0"/>
                                                              <w:marBottom w:val="0"/>
                                                              <w:divBdr>
                                                                <w:top w:val="none" w:sz="0" w:space="0" w:color="auto"/>
                                                                <w:left w:val="none" w:sz="0" w:space="0" w:color="auto"/>
                                                                <w:bottom w:val="none" w:sz="0" w:space="0" w:color="auto"/>
                                                                <w:right w:val="none" w:sz="0" w:space="0" w:color="auto"/>
                                                              </w:divBdr>
                                                              <w:divsChild>
                                                                <w:div w:id="1831169363">
                                                                  <w:marLeft w:val="0"/>
                                                                  <w:marRight w:val="0"/>
                                                                  <w:marTop w:val="0"/>
                                                                  <w:marBottom w:val="0"/>
                                                                  <w:divBdr>
                                                                    <w:top w:val="none" w:sz="0" w:space="0" w:color="auto"/>
                                                                    <w:left w:val="none" w:sz="0" w:space="0" w:color="auto"/>
                                                                    <w:bottom w:val="none" w:sz="0" w:space="0" w:color="auto"/>
                                                                    <w:right w:val="none" w:sz="0" w:space="0" w:color="auto"/>
                                                                  </w:divBdr>
                                                                  <w:divsChild>
                                                                    <w:div w:id="624776604">
                                                                      <w:marLeft w:val="0"/>
                                                                      <w:marRight w:val="0"/>
                                                                      <w:marTop w:val="0"/>
                                                                      <w:marBottom w:val="0"/>
                                                                      <w:divBdr>
                                                                        <w:top w:val="none" w:sz="0" w:space="0" w:color="auto"/>
                                                                        <w:left w:val="none" w:sz="0" w:space="0" w:color="auto"/>
                                                                        <w:bottom w:val="none" w:sz="0" w:space="0" w:color="auto"/>
                                                                        <w:right w:val="none" w:sz="0" w:space="0" w:color="auto"/>
                                                                      </w:divBdr>
                                                                      <w:divsChild>
                                                                        <w:div w:id="472022054">
                                                                          <w:marLeft w:val="0"/>
                                                                          <w:marRight w:val="0"/>
                                                                          <w:marTop w:val="0"/>
                                                                          <w:marBottom w:val="0"/>
                                                                          <w:divBdr>
                                                                            <w:top w:val="none" w:sz="0" w:space="0" w:color="auto"/>
                                                                            <w:left w:val="none" w:sz="0" w:space="0" w:color="auto"/>
                                                                            <w:bottom w:val="none" w:sz="0" w:space="0" w:color="auto"/>
                                                                            <w:right w:val="none" w:sz="0" w:space="0" w:color="auto"/>
                                                                          </w:divBdr>
                                                                          <w:divsChild>
                                                                            <w:div w:id="707997312">
                                                                              <w:marLeft w:val="0"/>
                                                                              <w:marRight w:val="0"/>
                                                                              <w:marTop w:val="0"/>
                                                                              <w:marBottom w:val="0"/>
                                                                              <w:divBdr>
                                                                                <w:top w:val="none" w:sz="0" w:space="0" w:color="auto"/>
                                                                                <w:left w:val="none" w:sz="0" w:space="0" w:color="auto"/>
                                                                                <w:bottom w:val="none" w:sz="0" w:space="0" w:color="auto"/>
                                                                                <w:right w:val="none" w:sz="0" w:space="0" w:color="auto"/>
                                                                              </w:divBdr>
                                                                              <w:divsChild>
                                                                                <w:div w:id="922421533">
                                                                                  <w:marLeft w:val="0"/>
                                                                                  <w:marRight w:val="0"/>
                                                                                  <w:marTop w:val="0"/>
                                                                                  <w:marBottom w:val="0"/>
                                                                                  <w:divBdr>
                                                                                    <w:top w:val="none" w:sz="0" w:space="0" w:color="auto"/>
                                                                                    <w:left w:val="none" w:sz="0" w:space="0" w:color="auto"/>
                                                                                    <w:bottom w:val="none" w:sz="0" w:space="0" w:color="auto"/>
                                                                                    <w:right w:val="none" w:sz="0" w:space="0" w:color="auto"/>
                                                                                  </w:divBdr>
                                                                                  <w:divsChild>
                                                                                    <w:div w:id="81036902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29497013">
                                                                              <w:marLeft w:val="0"/>
                                                                              <w:marRight w:val="0"/>
                                                                              <w:marTop w:val="0"/>
                                                                              <w:marBottom w:val="0"/>
                                                                              <w:divBdr>
                                                                                <w:top w:val="none" w:sz="0" w:space="0" w:color="auto"/>
                                                                                <w:left w:val="none" w:sz="0" w:space="0" w:color="auto"/>
                                                                                <w:bottom w:val="none" w:sz="0" w:space="0" w:color="auto"/>
                                                                                <w:right w:val="none" w:sz="0" w:space="0" w:color="auto"/>
                                                                              </w:divBdr>
                                                                            </w:div>
                                                                          </w:divsChild>
                                                                        </w:div>
                                                                        <w:div w:id="1708217758">
                                                                          <w:marLeft w:val="0"/>
                                                                          <w:marRight w:val="0"/>
                                                                          <w:marTop w:val="0"/>
                                                                          <w:marBottom w:val="0"/>
                                                                          <w:divBdr>
                                                                            <w:top w:val="none" w:sz="0" w:space="0" w:color="auto"/>
                                                                            <w:left w:val="none" w:sz="0" w:space="0" w:color="auto"/>
                                                                            <w:bottom w:val="none" w:sz="0" w:space="0" w:color="auto"/>
                                                                            <w:right w:val="none" w:sz="0" w:space="0" w:color="auto"/>
                                                                          </w:divBdr>
                                                                          <w:divsChild>
                                                                            <w:div w:id="1709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155276">
                                                      <w:marLeft w:val="0"/>
                                                      <w:marRight w:val="0"/>
                                                      <w:marTop w:val="0"/>
                                                      <w:marBottom w:val="0"/>
                                                      <w:divBdr>
                                                        <w:top w:val="none" w:sz="0" w:space="0" w:color="auto"/>
                                                        <w:left w:val="none" w:sz="0" w:space="0" w:color="auto"/>
                                                        <w:bottom w:val="none" w:sz="0" w:space="0" w:color="auto"/>
                                                        <w:right w:val="none" w:sz="0" w:space="0" w:color="auto"/>
                                                      </w:divBdr>
                                                      <w:divsChild>
                                                        <w:div w:id="1702196852">
                                                          <w:marLeft w:val="0"/>
                                                          <w:marRight w:val="0"/>
                                                          <w:marTop w:val="0"/>
                                                          <w:marBottom w:val="0"/>
                                                          <w:divBdr>
                                                            <w:top w:val="none" w:sz="0" w:space="0" w:color="auto"/>
                                                            <w:left w:val="none" w:sz="0" w:space="0" w:color="auto"/>
                                                            <w:bottom w:val="none" w:sz="0" w:space="0" w:color="auto"/>
                                                            <w:right w:val="none" w:sz="0" w:space="0" w:color="auto"/>
                                                          </w:divBdr>
                                                        </w:div>
                                                      </w:divsChild>
                                                    </w:div>
                                                    <w:div w:id="1751462737">
                                                      <w:marLeft w:val="0"/>
                                                      <w:marRight w:val="0"/>
                                                      <w:marTop w:val="0"/>
                                                      <w:marBottom w:val="0"/>
                                                      <w:divBdr>
                                                        <w:top w:val="none" w:sz="0" w:space="0" w:color="auto"/>
                                                        <w:left w:val="none" w:sz="0" w:space="0" w:color="auto"/>
                                                        <w:bottom w:val="none" w:sz="0" w:space="0" w:color="auto"/>
                                                        <w:right w:val="none" w:sz="0" w:space="0" w:color="auto"/>
                                                      </w:divBdr>
                                                      <w:divsChild>
                                                        <w:div w:id="27336085">
                                                          <w:marLeft w:val="0"/>
                                                          <w:marRight w:val="0"/>
                                                          <w:marTop w:val="0"/>
                                                          <w:marBottom w:val="0"/>
                                                          <w:divBdr>
                                                            <w:top w:val="none" w:sz="0" w:space="0" w:color="auto"/>
                                                            <w:left w:val="none" w:sz="0" w:space="0" w:color="auto"/>
                                                            <w:bottom w:val="none" w:sz="0" w:space="0" w:color="auto"/>
                                                            <w:right w:val="none" w:sz="0" w:space="0" w:color="auto"/>
                                                          </w:divBdr>
                                                          <w:divsChild>
                                                            <w:div w:id="12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5816">
                                                      <w:marLeft w:val="0"/>
                                                      <w:marRight w:val="0"/>
                                                      <w:marTop w:val="0"/>
                                                      <w:marBottom w:val="0"/>
                                                      <w:divBdr>
                                                        <w:top w:val="none" w:sz="0" w:space="0" w:color="auto"/>
                                                        <w:left w:val="none" w:sz="0" w:space="0" w:color="auto"/>
                                                        <w:bottom w:val="none" w:sz="0" w:space="0" w:color="auto"/>
                                                        <w:right w:val="none" w:sz="0" w:space="0" w:color="auto"/>
                                                      </w:divBdr>
                                                    </w:div>
                                                    <w:div w:id="1097286085">
                                                      <w:marLeft w:val="0"/>
                                                      <w:marRight w:val="0"/>
                                                      <w:marTop w:val="0"/>
                                                      <w:marBottom w:val="0"/>
                                                      <w:divBdr>
                                                        <w:top w:val="none" w:sz="0" w:space="0" w:color="auto"/>
                                                        <w:left w:val="none" w:sz="0" w:space="0" w:color="auto"/>
                                                        <w:bottom w:val="none" w:sz="0" w:space="0" w:color="auto"/>
                                                        <w:right w:val="none" w:sz="0" w:space="0" w:color="auto"/>
                                                      </w:divBdr>
                                                      <w:divsChild>
                                                        <w:div w:id="1691684882">
                                                          <w:marLeft w:val="0"/>
                                                          <w:marRight w:val="0"/>
                                                          <w:marTop w:val="0"/>
                                                          <w:marBottom w:val="0"/>
                                                          <w:divBdr>
                                                            <w:top w:val="single" w:sz="6" w:space="2" w:color="D1D1D1"/>
                                                            <w:left w:val="single" w:sz="6" w:space="3" w:color="D1D1D1"/>
                                                            <w:bottom w:val="single" w:sz="6" w:space="1" w:color="D1D1D1"/>
                                                            <w:right w:val="single" w:sz="6" w:space="3" w:color="D1D1D1"/>
                                                          </w:divBdr>
                                                        </w:div>
                                                        <w:div w:id="463740308">
                                                          <w:marLeft w:val="0"/>
                                                          <w:marRight w:val="0"/>
                                                          <w:marTop w:val="0"/>
                                                          <w:marBottom w:val="0"/>
                                                          <w:divBdr>
                                                            <w:top w:val="single" w:sz="6" w:space="2" w:color="C9C9C9"/>
                                                            <w:left w:val="single" w:sz="6" w:space="8" w:color="C9C9C9"/>
                                                            <w:bottom w:val="single" w:sz="6" w:space="2" w:color="C9C9C9"/>
                                                            <w:right w:val="single" w:sz="6" w:space="8" w:color="C9C9C9"/>
                                                          </w:divBdr>
                                                        </w:div>
                                                      </w:divsChild>
                                                    </w:div>
                                                  </w:divsChild>
                                                </w:div>
                                              </w:divsChild>
                                            </w:div>
                                          </w:divsChild>
                                        </w:div>
                                      </w:divsChild>
                                    </w:div>
                                  </w:divsChild>
                                </w:div>
                                <w:div w:id="1417821125">
                                  <w:marLeft w:val="0"/>
                                  <w:marRight w:val="0"/>
                                  <w:marTop w:val="0"/>
                                  <w:marBottom w:val="0"/>
                                  <w:divBdr>
                                    <w:top w:val="none" w:sz="0" w:space="0" w:color="auto"/>
                                    <w:left w:val="none" w:sz="0" w:space="0" w:color="auto"/>
                                    <w:bottom w:val="none" w:sz="0" w:space="0" w:color="auto"/>
                                    <w:right w:val="none" w:sz="0" w:space="0" w:color="auto"/>
                                  </w:divBdr>
                                  <w:divsChild>
                                    <w:div w:id="347368418">
                                      <w:marLeft w:val="0"/>
                                      <w:marRight w:val="0"/>
                                      <w:marTop w:val="0"/>
                                      <w:marBottom w:val="240"/>
                                      <w:divBdr>
                                        <w:top w:val="single" w:sz="6" w:space="0" w:color="FEDA73"/>
                                        <w:left w:val="single" w:sz="6" w:space="0" w:color="FEDA73"/>
                                        <w:bottom w:val="single" w:sz="6" w:space="0" w:color="FEDA73"/>
                                        <w:right w:val="single" w:sz="6" w:space="0" w:color="FEDA73"/>
                                      </w:divBdr>
                                      <w:divsChild>
                                        <w:div w:id="602690179">
                                          <w:marLeft w:val="0"/>
                                          <w:marRight w:val="0"/>
                                          <w:marTop w:val="0"/>
                                          <w:marBottom w:val="0"/>
                                          <w:divBdr>
                                            <w:top w:val="none" w:sz="0" w:space="0" w:color="auto"/>
                                            <w:left w:val="none" w:sz="0" w:space="0" w:color="auto"/>
                                            <w:bottom w:val="none" w:sz="0" w:space="0" w:color="auto"/>
                                            <w:right w:val="none" w:sz="0" w:space="0" w:color="auto"/>
                                          </w:divBdr>
                                          <w:divsChild>
                                            <w:div w:id="472262469">
                                              <w:marLeft w:val="0"/>
                                              <w:marRight w:val="0"/>
                                              <w:marTop w:val="0"/>
                                              <w:marBottom w:val="0"/>
                                              <w:divBdr>
                                                <w:top w:val="none" w:sz="0" w:space="0" w:color="auto"/>
                                                <w:left w:val="none" w:sz="0" w:space="0" w:color="auto"/>
                                                <w:bottom w:val="none" w:sz="0" w:space="0" w:color="auto"/>
                                                <w:right w:val="none" w:sz="0" w:space="0" w:color="auto"/>
                                              </w:divBdr>
                                              <w:divsChild>
                                                <w:div w:id="838348414">
                                                  <w:marLeft w:val="0"/>
                                                  <w:marRight w:val="0"/>
                                                  <w:marTop w:val="0"/>
                                                  <w:marBottom w:val="0"/>
                                                  <w:divBdr>
                                                    <w:top w:val="none" w:sz="0" w:space="0" w:color="auto"/>
                                                    <w:left w:val="none" w:sz="0" w:space="0" w:color="auto"/>
                                                    <w:bottom w:val="none" w:sz="0" w:space="0" w:color="auto"/>
                                                    <w:right w:val="none" w:sz="0" w:space="0" w:color="auto"/>
                                                  </w:divBdr>
                                                  <w:divsChild>
                                                    <w:div w:id="8935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829032">
                                  <w:marLeft w:val="0"/>
                                  <w:marRight w:val="0"/>
                                  <w:marTop w:val="0"/>
                                  <w:marBottom w:val="0"/>
                                  <w:divBdr>
                                    <w:top w:val="none" w:sz="0" w:space="0" w:color="auto"/>
                                    <w:left w:val="none" w:sz="0" w:space="0" w:color="auto"/>
                                    <w:bottom w:val="none" w:sz="0" w:space="0" w:color="auto"/>
                                    <w:right w:val="none" w:sz="0" w:space="0" w:color="auto"/>
                                  </w:divBdr>
                                  <w:divsChild>
                                    <w:div w:id="299311058">
                                      <w:marLeft w:val="0"/>
                                      <w:marRight w:val="0"/>
                                      <w:marTop w:val="0"/>
                                      <w:marBottom w:val="0"/>
                                      <w:divBdr>
                                        <w:top w:val="none" w:sz="0" w:space="0" w:color="auto"/>
                                        <w:left w:val="none" w:sz="0" w:space="0" w:color="auto"/>
                                        <w:bottom w:val="none" w:sz="0" w:space="0" w:color="auto"/>
                                        <w:right w:val="none" w:sz="0" w:space="0" w:color="auto"/>
                                      </w:divBdr>
                                      <w:divsChild>
                                        <w:div w:id="947664082">
                                          <w:marLeft w:val="1200"/>
                                          <w:marRight w:val="1200"/>
                                          <w:marTop w:val="0"/>
                                          <w:marBottom w:val="0"/>
                                          <w:divBdr>
                                            <w:top w:val="none" w:sz="0" w:space="0" w:color="auto"/>
                                            <w:left w:val="none" w:sz="0" w:space="0" w:color="auto"/>
                                            <w:bottom w:val="none" w:sz="0" w:space="0" w:color="auto"/>
                                            <w:right w:val="none" w:sz="0" w:space="0" w:color="auto"/>
                                          </w:divBdr>
                                          <w:divsChild>
                                            <w:div w:id="1076976674">
                                              <w:marLeft w:val="0"/>
                                              <w:marRight w:val="0"/>
                                              <w:marTop w:val="0"/>
                                              <w:marBottom w:val="0"/>
                                              <w:divBdr>
                                                <w:top w:val="single" w:sz="6" w:space="0" w:color="E0A401"/>
                                                <w:left w:val="single" w:sz="6" w:space="0" w:color="E0A401"/>
                                                <w:bottom w:val="single" w:sz="2" w:space="0" w:color="E0A401"/>
                                                <w:right w:val="single" w:sz="6" w:space="0" w:color="E0A401"/>
                                              </w:divBdr>
                                              <w:divsChild>
                                                <w:div w:id="683441456">
                                                  <w:marLeft w:val="0"/>
                                                  <w:marRight w:val="0"/>
                                                  <w:marTop w:val="0"/>
                                                  <w:marBottom w:val="0"/>
                                                  <w:divBdr>
                                                    <w:top w:val="none" w:sz="0" w:space="0" w:color="auto"/>
                                                    <w:left w:val="none" w:sz="0" w:space="0" w:color="auto"/>
                                                    <w:bottom w:val="none" w:sz="0" w:space="0" w:color="auto"/>
                                                    <w:right w:val="none" w:sz="0" w:space="0" w:color="auto"/>
                                                  </w:divBdr>
                                                  <w:divsChild>
                                                    <w:div w:id="2362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20">
                                          <w:marLeft w:val="1200"/>
                                          <w:marRight w:val="1200"/>
                                          <w:marTop w:val="0"/>
                                          <w:marBottom w:val="0"/>
                                          <w:divBdr>
                                            <w:top w:val="none" w:sz="0" w:space="0" w:color="auto"/>
                                            <w:left w:val="none" w:sz="0" w:space="0" w:color="auto"/>
                                            <w:bottom w:val="none" w:sz="0" w:space="0" w:color="auto"/>
                                            <w:right w:val="none" w:sz="0" w:space="0" w:color="auto"/>
                                          </w:divBdr>
                                          <w:divsChild>
                                            <w:div w:id="195504487">
                                              <w:marLeft w:val="0"/>
                                              <w:marRight w:val="0"/>
                                              <w:marTop w:val="0"/>
                                              <w:marBottom w:val="0"/>
                                              <w:divBdr>
                                                <w:top w:val="none" w:sz="0" w:space="0" w:color="auto"/>
                                                <w:left w:val="none" w:sz="0" w:space="0" w:color="auto"/>
                                                <w:bottom w:val="none" w:sz="0" w:space="0" w:color="auto"/>
                                                <w:right w:val="none" w:sz="0" w:space="0" w:color="auto"/>
                                              </w:divBdr>
                                              <w:divsChild>
                                                <w:div w:id="1690451030">
                                                  <w:marLeft w:val="0"/>
                                                  <w:marRight w:val="0"/>
                                                  <w:marTop w:val="0"/>
                                                  <w:marBottom w:val="0"/>
                                                  <w:divBdr>
                                                    <w:top w:val="none" w:sz="0" w:space="0" w:color="auto"/>
                                                    <w:left w:val="none" w:sz="0" w:space="0" w:color="auto"/>
                                                    <w:bottom w:val="none" w:sz="0" w:space="0" w:color="auto"/>
                                                    <w:right w:val="none" w:sz="0" w:space="0" w:color="auto"/>
                                                  </w:divBdr>
                                                  <w:divsChild>
                                                    <w:div w:id="1559903808">
                                                      <w:marLeft w:val="0"/>
                                                      <w:marRight w:val="0"/>
                                                      <w:marTop w:val="0"/>
                                                      <w:marBottom w:val="240"/>
                                                      <w:divBdr>
                                                        <w:top w:val="single" w:sz="6" w:space="0" w:color="D6D6D6"/>
                                                        <w:left w:val="single" w:sz="6" w:space="6" w:color="D6D6D6"/>
                                                        <w:bottom w:val="single" w:sz="6" w:space="0" w:color="D6D6D6"/>
                                                        <w:right w:val="single" w:sz="6" w:space="6" w:color="D6D6D6"/>
                                                      </w:divBdr>
                                                      <w:divsChild>
                                                        <w:div w:id="287861423">
                                                          <w:marLeft w:val="0"/>
                                                          <w:marRight w:val="0"/>
                                                          <w:marTop w:val="0"/>
                                                          <w:marBottom w:val="0"/>
                                                          <w:divBdr>
                                                            <w:top w:val="none" w:sz="0" w:space="0" w:color="auto"/>
                                                            <w:left w:val="none" w:sz="0" w:space="0" w:color="auto"/>
                                                            <w:bottom w:val="none" w:sz="0" w:space="0" w:color="auto"/>
                                                            <w:right w:val="none" w:sz="0" w:space="0" w:color="auto"/>
                                                          </w:divBdr>
                                                          <w:divsChild>
                                                            <w:div w:id="1531528304">
                                                              <w:marLeft w:val="0"/>
                                                              <w:marRight w:val="0"/>
                                                              <w:marTop w:val="0"/>
                                                              <w:marBottom w:val="0"/>
                                                              <w:divBdr>
                                                                <w:top w:val="none" w:sz="0" w:space="0" w:color="auto"/>
                                                                <w:left w:val="none" w:sz="0" w:space="0" w:color="auto"/>
                                                                <w:bottom w:val="none" w:sz="0" w:space="0" w:color="auto"/>
                                                                <w:right w:val="none" w:sz="0" w:space="0" w:color="auto"/>
                                                              </w:divBdr>
                                                              <w:divsChild>
                                                                <w:div w:id="250742797">
                                                                  <w:marLeft w:val="0"/>
                                                                  <w:marRight w:val="0"/>
                                                                  <w:marTop w:val="0"/>
                                                                  <w:marBottom w:val="0"/>
                                                                  <w:divBdr>
                                                                    <w:top w:val="none" w:sz="0" w:space="0" w:color="auto"/>
                                                                    <w:left w:val="none" w:sz="0" w:space="0" w:color="auto"/>
                                                                    <w:bottom w:val="none" w:sz="0" w:space="0" w:color="auto"/>
                                                                    <w:right w:val="none" w:sz="0" w:space="0" w:color="auto"/>
                                                                  </w:divBdr>
                                                                  <w:divsChild>
                                                                    <w:div w:id="436608066">
                                                                      <w:marLeft w:val="0"/>
                                                                      <w:marRight w:val="0"/>
                                                                      <w:marTop w:val="0"/>
                                                                      <w:marBottom w:val="0"/>
                                                                      <w:divBdr>
                                                                        <w:top w:val="none" w:sz="0" w:space="0" w:color="auto"/>
                                                                        <w:left w:val="none" w:sz="0" w:space="0" w:color="auto"/>
                                                                        <w:bottom w:val="none" w:sz="0" w:space="0" w:color="auto"/>
                                                                        <w:right w:val="none" w:sz="0" w:space="0" w:color="auto"/>
                                                                      </w:divBdr>
                                                                      <w:divsChild>
                                                                        <w:div w:id="1348484054">
                                                                          <w:marLeft w:val="0"/>
                                                                          <w:marRight w:val="0"/>
                                                                          <w:marTop w:val="0"/>
                                                                          <w:marBottom w:val="0"/>
                                                                          <w:divBdr>
                                                                            <w:top w:val="none" w:sz="0" w:space="0" w:color="auto"/>
                                                                            <w:left w:val="none" w:sz="0" w:space="0" w:color="auto"/>
                                                                            <w:bottom w:val="none" w:sz="0" w:space="0" w:color="auto"/>
                                                                            <w:right w:val="none" w:sz="0" w:space="0" w:color="auto"/>
                                                                          </w:divBdr>
                                                                          <w:divsChild>
                                                                            <w:div w:id="371076118">
                                                                              <w:marLeft w:val="0"/>
                                                                              <w:marRight w:val="0"/>
                                                                              <w:marTop w:val="0"/>
                                                                              <w:marBottom w:val="0"/>
                                                                              <w:divBdr>
                                                                                <w:top w:val="none" w:sz="0" w:space="0" w:color="auto"/>
                                                                                <w:left w:val="none" w:sz="0" w:space="0" w:color="auto"/>
                                                                                <w:bottom w:val="none" w:sz="0" w:space="0" w:color="auto"/>
                                                                                <w:right w:val="none" w:sz="0" w:space="0" w:color="auto"/>
                                                                              </w:divBdr>
                                                                              <w:divsChild>
                                                                                <w:div w:id="1751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859110">
                                                      <w:marLeft w:val="0"/>
                                                      <w:marRight w:val="0"/>
                                                      <w:marTop w:val="240"/>
                                                      <w:marBottom w:val="240"/>
                                                      <w:divBdr>
                                                        <w:top w:val="none" w:sz="0" w:space="0" w:color="auto"/>
                                                        <w:left w:val="none" w:sz="0" w:space="0" w:color="auto"/>
                                                        <w:bottom w:val="none" w:sz="0" w:space="0" w:color="auto"/>
                                                        <w:right w:val="none" w:sz="0" w:space="0" w:color="auto"/>
                                                      </w:divBdr>
                                                    </w:div>
                                                  </w:divsChild>
                                                </w:div>
                                                <w:div w:id="406733842">
                                                  <w:marLeft w:val="0"/>
                                                  <w:marRight w:val="0"/>
                                                  <w:marTop w:val="0"/>
                                                  <w:marBottom w:val="0"/>
                                                  <w:divBdr>
                                                    <w:top w:val="none" w:sz="0" w:space="0" w:color="auto"/>
                                                    <w:left w:val="none" w:sz="0" w:space="0" w:color="auto"/>
                                                    <w:bottom w:val="none" w:sz="0" w:space="0" w:color="auto"/>
                                                    <w:right w:val="none" w:sz="0" w:space="0" w:color="auto"/>
                                                  </w:divBdr>
                                                  <w:divsChild>
                                                    <w:div w:id="608513441">
                                                      <w:marLeft w:val="0"/>
                                                      <w:marRight w:val="0"/>
                                                      <w:marTop w:val="0"/>
                                                      <w:marBottom w:val="0"/>
                                                      <w:divBdr>
                                                        <w:top w:val="none" w:sz="0" w:space="0" w:color="auto"/>
                                                        <w:left w:val="none" w:sz="0" w:space="0" w:color="auto"/>
                                                        <w:bottom w:val="none" w:sz="0" w:space="0" w:color="auto"/>
                                                        <w:right w:val="none" w:sz="0" w:space="0" w:color="auto"/>
                                                      </w:divBdr>
                                                      <w:divsChild>
                                                        <w:div w:id="1600719313">
                                                          <w:marLeft w:val="0"/>
                                                          <w:marRight w:val="0"/>
                                                          <w:marTop w:val="0"/>
                                                          <w:marBottom w:val="0"/>
                                                          <w:divBdr>
                                                            <w:top w:val="none" w:sz="0" w:space="0" w:color="auto"/>
                                                            <w:left w:val="none" w:sz="0" w:space="0" w:color="auto"/>
                                                            <w:bottom w:val="none" w:sz="0" w:space="0" w:color="auto"/>
                                                            <w:right w:val="none" w:sz="0" w:space="0" w:color="auto"/>
                                                          </w:divBdr>
                                                          <w:divsChild>
                                                            <w:div w:id="2067218050">
                                                              <w:marLeft w:val="0"/>
                                                              <w:marRight w:val="0"/>
                                                              <w:marTop w:val="0"/>
                                                              <w:marBottom w:val="0"/>
                                                              <w:divBdr>
                                                                <w:top w:val="none" w:sz="0" w:space="0" w:color="auto"/>
                                                                <w:left w:val="none" w:sz="0" w:space="0" w:color="auto"/>
                                                                <w:bottom w:val="none" w:sz="0" w:space="0" w:color="auto"/>
                                                                <w:right w:val="none" w:sz="0" w:space="0" w:color="auto"/>
                                                              </w:divBdr>
                                                              <w:divsChild>
                                                                <w:div w:id="1305619646">
                                                                  <w:marLeft w:val="0"/>
                                                                  <w:marRight w:val="0"/>
                                                                  <w:marTop w:val="0"/>
                                                                  <w:marBottom w:val="0"/>
                                                                  <w:divBdr>
                                                                    <w:top w:val="none" w:sz="0" w:space="0" w:color="auto"/>
                                                                    <w:left w:val="none" w:sz="0" w:space="0" w:color="auto"/>
                                                                    <w:bottom w:val="none" w:sz="0" w:space="0" w:color="auto"/>
                                                                    <w:right w:val="none" w:sz="0" w:space="0" w:color="auto"/>
                                                                  </w:divBdr>
                                                                </w:div>
                                                              </w:divsChild>
                                                            </w:div>
                                                            <w:div w:id="141850208">
                                                              <w:marLeft w:val="0"/>
                                                              <w:marRight w:val="0"/>
                                                              <w:marTop w:val="0"/>
                                                              <w:marBottom w:val="0"/>
                                                              <w:divBdr>
                                                                <w:top w:val="none" w:sz="0" w:space="0" w:color="auto"/>
                                                                <w:left w:val="none" w:sz="0" w:space="0" w:color="auto"/>
                                                                <w:bottom w:val="none" w:sz="0" w:space="0" w:color="auto"/>
                                                                <w:right w:val="none" w:sz="0" w:space="0" w:color="auto"/>
                                                              </w:divBdr>
                                                              <w:divsChild>
                                                                <w:div w:id="799804777">
                                                                  <w:marLeft w:val="0"/>
                                                                  <w:marRight w:val="0"/>
                                                                  <w:marTop w:val="0"/>
                                                                  <w:marBottom w:val="0"/>
                                                                  <w:divBdr>
                                                                    <w:top w:val="none" w:sz="0" w:space="0" w:color="auto"/>
                                                                    <w:left w:val="none" w:sz="0" w:space="0" w:color="auto"/>
                                                                    <w:bottom w:val="none" w:sz="0" w:space="0" w:color="auto"/>
                                                                    <w:right w:val="none" w:sz="0" w:space="0" w:color="auto"/>
                                                                  </w:divBdr>
                                                                  <w:divsChild>
                                                                    <w:div w:id="2182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6674">
                                                              <w:marLeft w:val="0"/>
                                                              <w:marRight w:val="0"/>
                                                              <w:marTop w:val="0"/>
                                                              <w:marBottom w:val="0"/>
                                                              <w:divBdr>
                                                                <w:top w:val="none" w:sz="0" w:space="0" w:color="auto"/>
                                                                <w:left w:val="none" w:sz="0" w:space="0" w:color="auto"/>
                                                                <w:bottom w:val="none" w:sz="0" w:space="0" w:color="auto"/>
                                                                <w:right w:val="none" w:sz="0" w:space="0" w:color="auto"/>
                                                              </w:divBdr>
                                                              <w:divsChild>
                                                                <w:div w:id="1549686394">
                                                                  <w:marLeft w:val="0"/>
                                                                  <w:marRight w:val="0"/>
                                                                  <w:marTop w:val="0"/>
                                                                  <w:marBottom w:val="0"/>
                                                                  <w:divBdr>
                                                                    <w:top w:val="none" w:sz="0" w:space="0" w:color="auto"/>
                                                                    <w:left w:val="none" w:sz="0" w:space="0" w:color="auto"/>
                                                                    <w:bottom w:val="none" w:sz="0" w:space="0" w:color="auto"/>
                                                                    <w:right w:val="none" w:sz="0" w:space="0" w:color="auto"/>
                                                                  </w:divBdr>
                                                                  <w:divsChild>
                                                                    <w:div w:id="18719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7222">
                                                              <w:marLeft w:val="0"/>
                                                              <w:marRight w:val="0"/>
                                                              <w:marTop w:val="0"/>
                                                              <w:marBottom w:val="0"/>
                                                              <w:divBdr>
                                                                <w:top w:val="none" w:sz="0" w:space="0" w:color="auto"/>
                                                                <w:left w:val="none" w:sz="0" w:space="0" w:color="auto"/>
                                                                <w:bottom w:val="none" w:sz="0" w:space="0" w:color="auto"/>
                                                                <w:right w:val="none" w:sz="0" w:space="0" w:color="auto"/>
                                                              </w:divBdr>
                                                              <w:divsChild>
                                                                <w:div w:id="1644194832">
                                                                  <w:marLeft w:val="0"/>
                                                                  <w:marRight w:val="0"/>
                                                                  <w:marTop w:val="0"/>
                                                                  <w:marBottom w:val="0"/>
                                                                  <w:divBdr>
                                                                    <w:top w:val="none" w:sz="0" w:space="0" w:color="auto"/>
                                                                    <w:left w:val="none" w:sz="0" w:space="0" w:color="auto"/>
                                                                    <w:bottom w:val="none" w:sz="0" w:space="0" w:color="auto"/>
                                                                    <w:right w:val="none" w:sz="0" w:space="0" w:color="auto"/>
                                                                  </w:divBdr>
                                                                  <w:divsChild>
                                                                    <w:div w:id="17497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2368">
                                                          <w:marLeft w:val="0"/>
                                                          <w:marRight w:val="0"/>
                                                          <w:marTop w:val="0"/>
                                                          <w:marBottom w:val="0"/>
                                                          <w:divBdr>
                                                            <w:top w:val="none" w:sz="0" w:space="0" w:color="auto"/>
                                                            <w:left w:val="none" w:sz="0" w:space="0" w:color="auto"/>
                                                            <w:bottom w:val="none" w:sz="0" w:space="0" w:color="auto"/>
                                                            <w:right w:val="none" w:sz="0" w:space="0" w:color="auto"/>
                                                          </w:divBdr>
                                                          <w:divsChild>
                                                            <w:div w:id="1652713834">
                                                              <w:marLeft w:val="0"/>
                                                              <w:marRight w:val="0"/>
                                                              <w:marTop w:val="0"/>
                                                              <w:marBottom w:val="0"/>
                                                              <w:divBdr>
                                                                <w:top w:val="none" w:sz="0" w:space="0" w:color="auto"/>
                                                                <w:left w:val="none" w:sz="0" w:space="0" w:color="auto"/>
                                                                <w:bottom w:val="none" w:sz="0" w:space="0" w:color="auto"/>
                                                                <w:right w:val="none" w:sz="0" w:space="0" w:color="auto"/>
                                                              </w:divBdr>
                                                              <w:divsChild>
                                                                <w:div w:id="6786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4720">
                                                          <w:marLeft w:val="0"/>
                                                          <w:marRight w:val="0"/>
                                                          <w:marTop w:val="0"/>
                                                          <w:marBottom w:val="0"/>
                                                          <w:divBdr>
                                                            <w:top w:val="none" w:sz="0" w:space="0" w:color="auto"/>
                                                            <w:left w:val="none" w:sz="0" w:space="0" w:color="auto"/>
                                                            <w:bottom w:val="none" w:sz="0" w:space="0" w:color="auto"/>
                                                            <w:right w:val="none" w:sz="0" w:space="0" w:color="auto"/>
                                                          </w:divBdr>
                                                          <w:divsChild>
                                                            <w:div w:id="1434744153">
                                                              <w:marLeft w:val="0"/>
                                                              <w:marRight w:val="0"/>
                                                              <w:marTop w:val="0"/>
                                                              <w:marBottom w:val="0"/>
                                                              <w:divBdr>
                                                                <w:top w:val="none" w:sz="0" w:space="0" w:color="auto"/>
                                                                <w:left w:val="none" w:sz="0" w:space="0" w:color="auto"/>
                                                                <w:bottom w:val="none" w:sz="0" w:space="0" w:color="auto"/>
                                                                <w:right w:val="none" w:sz="0" w:space="0" w:color="auto"/>
                                                              </w:divBdr>
                                                              <w:divsChild>
                                                                <w:div w:id="1851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6152">
                                                          <w:marLeft w:val="0"/>
                                                          <w:marRight w:val="0"/>
                                                          <w:marTop w:val="0"/>
                                                          <w:marBottom w:val="0"/>
                                                          <w:divBdr>
                                                            <w:top w:val="none" w:sz="0" w:space="0" w:color="auto"/>
                                                            <w:left w:val="none" w:sz="0" w:space="0" w:color="auto"/>
                                                            <w:bottom w:val="none" w:sz="0" w:space="0" w:color="auto"/>
                                                            <w:right w:val="none" w:sz="0" w:space="0" w:color="auto"/>
                                                          </w:divBdr>
                                                          <w:divsChild>
                                                            <w:div w:id="1125854768">
                                                              <w:marLeft w:val="0"/>
                                                              <w:marRight w:val="0"/>
                                                              <w:marTop w:val="0"/>
                                                              <w:marBottom w:val="0"/>
                                                              <w:divBdr>
                                                                <w:top w:val="none" w:sz="0" w:space="0" w:color="auto"/>
                                                                <w:left w:val="none" w:sz="0" w:space="0" w:color="auto"/>
                                                                <w:bottom w:val="none" w:sz="0" w:space="0" w:color="auto"/>
                                                                <w:right w:val="none" w:sz="0" w:space="0" w:color="auto"/>
                                                              </w:divBdr>
                                                              <w:divsChild>
                                                                <w:div w:id="3106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6617">
                                                          <w:marLeft w:val="0"/>
                                                          <w:marRight w:val="0"/>
                                                          <w:marTop w:val="0"/>
                                                          <w:marBottom w:val="0"/>
                                                          <w:divBdr>
                                                            <w:top w:val="none" w:sz="0" w:space="0" w:color="auto"/>
                                                            <w:left w:val="none" w:sz="0" w:space="0" w:color="auto"/>
                                                            <w:bottom w:val="none" w:sz="0" w:space="0" w:color="auto"/>
                                                            <w:right w:val="none" w:sz="0" w:space="0" w:color="auto"/>
                                                          </w:divBdr>
                                                          <w:divsChild>
                                                            <w:div w:id="756370139">
                                                              <w:marLeft w:val="0"/>
                                                              <w:marRight w:val="0"/>
                                                              <w:marTop w:val="0"/>
                                                              <w:marBottom w:val="0"/>
                                                              <w:divBdr>
                                                                <w:top w:val="none" w:sz="0" w:space="0" w:color="auto"/>
                                                                <w:left w:val="none" w:sz="0" w:space="0" w:color="auto"/>
                                                                <w:bottom w:val="none" w:sz="0" w:space="0" w:color="auto"/>
                                                                <w:right w:val="none" w:sz="0" w:space="0" w:color="auto"/>
                                                              </w:divBdr>
                                                              <w:divsChild>
                                                                <w:div w:id="1345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536880">
      <w:bodyDiv w:val="1"/>
      <w:marLeft w:val="0"/>
      <w:marRight w:val="0"/>
      <w:marTop w:val="0"/>
      <w:marBottom w:val="0"/>
      <w:divBdr>
        <w:top w:val="none" w:sz="0" w:space="0" w:color="auto"/>
        <w:left w:val="none" w:sz="0" w:space="0" w:color="auto"/>
        <w:bottom w:val="none" w:sz="0" w:space="0" w:color="auto"/>
        <w:right w:val="none" w:sz="0" w:space="0" w:color="auto"/>
      </w:divBdr>
      <w:divsChild>
        <w:div w:id="2118678018">
          <w:marLeft w:val="0"/>
          <w:marRight w:val="0"/>
          <w:marTop w:val="0"/>
          <w:marBottom w:val="0"/>
          <w:divBdr>
            <w:top w:val="none" w:sz="0" w:space="0" w:color="auto"/>
            <w:left w:val="none" w:sz="0" w:space="0" w:color="auto"/>
            <w:bottom w:val="none" w:sz="0" w:space="0" w:color="auto"/>
            <w:right w:val="none" w:sz="0" w:space="0" w:color="auto"/>
          </w:divBdr>
          <w:divsChild>
            <w:div w:id="1439249768">
              <w:marLeft w:val="0"/>
              <w:marRight w:val="0"/>
              <w:marTop w:val="0"/>
              <w:marBottom w:val="0"/>
              <w:divBdr>
                <w:top w:val="none" w:sz="0" w:space="0" w:color="auto"/>
                <w:left w:val="none" w:sz="0" w:space="0" w:color="auto"/>
                <w:bottom w:val="none" w:sz="0" w:space="0" w:color="auto"/>
                <w:right w:val="none" w:sz="0" w:space="0" w:color="auto"/>
              </w:divBdr>
            </w:div>
            <w:div w:id="1368868979">
              <w:marLeft w:val="-5805"/>
              <w:marRight w:val="0"/>
              <w:marTop w:val="0"/>
              <w:marBottom w:val="0"/>
              <w:divBdr>
                <w:top w:val="none" w:sz="0" w:space="0" w:color="auto"/>
                <w:left w:val="none" w:sz="0" w:space="0" w:color="auto"/>
                <w:bottom w:val="none" w:sz="0" w:space="0" w:color="auto"/>
                <w:right w:val="none" w:sz="0" w:space="0" w:color="auto"/>
              </w:divBdr>
              <w:divsChild>
                <w:div w:id="1554846155">
                  <w:marLeft w:val="0"/>
                  <w:marRight w:val="0"/>
                  <w:marTop w:val="0"/>
                  <w:marBottom w:val="0"/>
                  <w:divBdr>
                    <w:top w:val="none" w:sz="0" w:space="0" w:color="auto"/>
                    <w:left w:val="none" w:sz="0" w:space="0" w:color="auto"/>
                    <w:bottom w:val="none" w:sz="0" w:space="0" w:color="auto"/>
                    <w:right w:val="none" w:sz="0" w:space="0" w:color="auto"/>
                  </w:divBdr>
                </w:div>
                <w:div w:id="2085564338">
                  <w:marLeft w:val="0"/>
                  <w:marRight w:val="0"/>
                  <w:marTop w:val="0"/>
                  <w:marBottom w:val="0"/>
                  <w:divBdr>
                    <w:top w:val="none" w:sz="0" w:space="0" w:color="auto"/>
                    <w:left w:val="none" w:sz="0" w:space="0" w:color="auto"/>
                    <w:bottom w:val="none" w:sz="0" w:space="0" w:color="auto"/>
                    <w:right w:val="none" w:sz="0" w:space="0" w:color="auto"/>
                  </w:divBdr>
                </w:div>
              </w:divsChild>
            </w:div>
            <w:div w:id="664743826">
              <w:marLeft w:val="0"/>
              <w:marRight w:val="0"/>
              <w:marTop w:val="0"/>
              <w:marBottom w:val="0"/>
              <w:divBdr>
                <w:top w:val="none" w:sz="0" w:space="0" w:color="auto"/>
                <w:left w:val="none" w:sz="0" w:space="0" w:color="auto"/>
                <w:bottom w:val="none" w:sz="0" w:space="0" w:color="auto"/>
                <w:right w:val="none" w:sz="0" w:space="0" w:color="auto"/>
              </w:divBdr>
              <w:divsChild>
                <w:div w:id="1538859128">
                  <w:marLeft w:val="300"/>
                  <w:marRight w:val="300"/>
                  <w:marTop w:val="300"/>
                  <w:marBottom w:val="300"/>
                  <w:divBdr>
                    <w:top w:val="none" w:sz="0" w:space="0" w:color="auto"/>
                    <w:left w:val="none" w:sz="0" w:space="0" w:color="auto"/>
                    <w:bottom w:val="none" w:sz="0" w:space="0" w:color="auto"/>
                    <w:right w:val="none" w:sz="0" w:space="0" w:color="auto"/>
                  </w:divBdr>
                  <w:divsChild>
                    <w:div w:id="18824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24296">
      <w:bodyDiv w:val="1"/>
      <w:marLeft w:val="0"/>
      <w:marRight w:val="0"/>
      <w:marTop w:val="0"/>
      <w:marBottom w:val="0"/>
      <w:divBdr>
        <w:top w:val="none" w:sz="0" w:space="0" w:color="auto"/>
        <w:left w:val="none" w:sz="0" w:space="0" w:color="auto"/>
        <w:bottom w:val="none" w:sz="0" w:space="0" w:color="auto"/>
        <w:right w:val="none" w:sz="0" w:space="0" w:color="auto"/>
      </w:divBdr>
      <w:divsChild>
        <w:div w:id="574558445">
          <w:marLeft w:val="0"/>
          <w:marRight w:val="0"/>
          <w:marTop w:val="0"/>
          <w:marBottom w:val="0"/>
          <w:divBdr>
            <w:top w:val="none" w:sz="0" w:space="0" w:color="auto"/>
            <w:left w:val="single" w:sz="6" w:space="0" w:color="BBBBBB"/>
            <w:bottom w:val="single" w:sz="6" w:space="0" w:color="BBBBBB"/>
            <w:right w:val="single" w:sz="6" w:space="0" w:color="BBBBBB"/>
          </w:divBdr>
          <w:divsChild>
            <w:div w:id="396130206">
              <w:marLeft w:val="0"/>
              <w:marRight w:val="0"/>
              <w:marTop w:val="0"/>
              <w:marBottom w:val="0"/>
              <w:divBdr>
                <w:top w:val="none" w:sz="0" w:space="0" w:color="auto"/>
                <w:left w:val="none" w:sz="0" w:space="0" w:color="auto"/>
                <w:bottom w:val="none" w:sz="0" w:space="0" w:color="auto"/>
                <w:right w:val="none" w:sz="0" w:space="0" w:color="auto"/>
              </w:divBdr>
              <w:divsChild>
                <w:div w:id="1252158185">
                  <w:marLeft w:val="0"/>
                  <w:marRight w:val="0"/>
                  <w:marTop w:val="75"/>
                  <w:marBottom w:val="0"/>
                  <w:divBdr>
                    <w:top w:val="none" w:sz="0" w:space="0" w:color="auto"/>
                    <w:left w:val="none" w:sz="0" w:space="0" w:color="auto"/>
                    <w:bottom w:val="none" w:sz="0" w:space="0" w:color="auto"/>
                    <w:right w:val="none" w:sz="0" w:space="0" w:color="auto"/>
                  </w:divBdr>
                  <w:divsChild>
                    <w:div w:id="1407459345">
                      <w:marLeft w:val="0"/>
                      <w:marRight w:val="0"/>
                      <w:marTop w:val="0"/>
                      <w:marBottom w:val="0"/>
                      <w:divBdr>
                        <w:top w:val="none" w:sz="0" w:space="0" w:color="auto"/>
                        <w:left w:val="none" w:sz="0" w:space="0" w:color="auto"/>
                        <w:bottom w:val="none" w:sz="0" w:space="0" w:color="auto"/>
                        <w:right w:val="none" w:sz="0" w:space="0" w:color="auto"/>
                      </w:divBdr>
                      <w:divsChild>
                        <w:div w:id="1359964133">
                          <w:marLeft w:val="0"/>
                          <w:marRight w:val="0"/>
                          <w:marTop w:val="0"/>
                          <w:marBottom w:val="0"/>
                          <w:divBdr>
                            <w:top w:val="none" w:sz="0" w:space="0" w:color="auto"/>
                            <w:left w:val="none" w:sz="0" w:space="0" w:color="auto"/>
                            <w:bottom w:val="none" w:sz="0" w:space="0" w:color="auto"/>
                            <w:right w:val="none" w:sz="0" w:space="0" w:color="auto"/>
                          </w:divBdr>
                          <w:divsChild>
                            <w:div w:id="2048486783">
                              <w:marLeft w:val="0"/>
                              <w:marRight w:val="0"/>
                              <w:marTop w:val="0"/>
                              <w:marBottom w:val="0"/>
                              <w:divBdr>
                                <w:top w:val="none" w:sz="0" w:space="0" w:color="auto"/>
                                <w:left w:val="none" w:sz="0" w:space="0" w:color="auto"/>
                                <w:bottom w:val="none" w:sz="0" w:space="0" w:color="auto"/>
                                <w:right w:val="none" w:sz="0" w:space="0" w:color="auto"/>
                              </w:divBdr>
                              <w:divsChild>
                                <w:div w:id="1698433308">
                                  <w:marLeft w:val="0"/>
                                  <w:marRight w:val="0"/>
                                  <w:marTop w:val="0"/>
                                  <w:marBottom w:val="0"/>
                                  <w:divBdr>
                                    <w:top w:val="none" w:sz="0" w:space="0" w:color="auto"/>
                                    <w:left w:val="none" w:sz="0" w:space="0" w:color="auto"/>
                                    <w:bottom w:val="none" w:sz="0" w:space="0" w:color="auto"/>
                                    <w:right w:val="none" w:sz="0" w:space="0" w:color="auto"/>
                                  </w:divBdr>
                                  <w:divsChild>
                                    <w:div w:id="1992518956">
                                      <w:marLeft w:val="0"/>
                                      <w:marRight w:val="0"/>
                                      <w:marTop w:val="0"/>
                                      <w:marBottom w:val="0"/>
                                      <w:divBdr>
                                        <w:top w:val="none" w:sz="0" w:space="0" w:color="auto"/>
                                        <w:left w:val="none" w:sz="0" w:space="0" w:color="auto"/>
                                        <w:bottom w:val="none" w:sz="0" w:space="0" w:color="auto"/>
                                        <w:right w:val="none" w:sz="0" w:space="0" w:color="auto"/>
                                      </w:divBdr>
                                      <w:divsChild>
                                        <w:div w:id="1923298924">
                                          <w:marLeft w:val="1200"/>
                                          <w:marRight w:val="1200"/>
                                          <w:marTop w:val="0"/>
                                          <w:marBottom w:val="0"/>
                                          <w:divBdr>
                                            <w:top w:val="none" w:sz="0" w:space="0" w:color="auto"/>
                                            <w:left w:val="none" w:sz="0" w:space="0" w:color="auto"/>
                                            <w:bottom w:val="none" w:sz="0" w:space="0" w:color="auto"/>
                                            <w:right w:val="none" w:sz="0" w:space="0" w:color="auto"/>
                                          </w:divBdr>
                                          <w:divsChild>
                                            <w:div w:id="829832076">
                                              <w:marLeft w:val="0"/>
                                              <w:marRight w:val="0"/>
                                              <w:marTop w:val="0"/>
                                              <w:marBottom w:val="0"/>
                                              <w:divBdr>
                                                <w:top w:val="none" w:sz="0" w:space="0" w:color="auto"/>
                                                <w:left w:val="none" w:sz="0" w:space="0" w:color="auto"/>
                                                <w:bottom w:val="none" w:sz="0" w:space="0" w:color="auto"/>
                                                <w:right w:val="none" w:sz="0" w:space="0" w:color="auto"/>
                                              </w:divBdr>
                                              <w:divsChild>
                                                <w:div w:id="428965827">
                                                  <w:marLeft w:val="0"/>
                                                  <w:marRight w:val="0"/>
                                                  <w:marTop w:val="0"/>
                                                  <w:marBottom w:val="0"/>
                                                  <w:divBdr>
                                                    <w:top w:val="none" w:sz="0" w:space="0" w:color="auto"/>
                                                    <w:left w:val="none" w:sz="0" w:space="0" w:color="auto"/>
                                                    <w:bottom w:val="none" w:sz="0" w:space="0" w:color="auto"/>
                                                    <w:right w:val="none" w:sz="0" w:space="0" w:color="auto"/>
                                                  </w:divBdr>
                                                  <w:divsChild>
                                                    <w:div w:id="672076705">
                                                      <w:marLeft w:val="0"/>
                                                      <w:marRight w:val="0"/>
                                                      <w:marTop w:val="240"/>
                                                      <w:marBottom w:val="240"/>
                                                      <w:divBdr>
                                                        <w:top w:val="none" w:sz="0" w:space="0" w:color="auto"/>
                                                        <w:left w:val="none" w:sz="0" w:space="0" w:color="auto"/>
                                                        <w:bottom w:val="none" w:sz="0" w:space="0" w:color="auto"/>
                                                        <w:right w:val="none" w:sz="0" w:space="0" w:color="auto"/>
                                                      </w:divBdr>
                                                    </w:div>
                                                  </w:divsChild>
                                                </w:div>
                                                <w:div w:id="427770909">
                                                  <w:marLeft w:val="0"/>
                                                  <w:marRight w:val="0"/>
                                                  <w:marTop w:val="0"/>
                                                  <w:marBottom w:val="0"/>
                                                  <w:divBdr>
                                                    <w:top w:val="none" w:sz="0" w:space="0" w:color="auto"/>
                                                    <w:left w:val="none" w:sz="0" w:space="0" w:color="auto"/>
                                                    <w:bottom w:val="none" w:sz="0" w:space="0" w:color="auto"/>
                                                    <w:right w:val="none" w:sz="0" w:space="0" w:color="auto"/>
                                                  </w:divBdr>
                                                  <w:divsChild>
                                                    <w:div w:id="1403944159">
                                                      <w:marLeft w:val="0"/>
                                                      <w:marRight w:val="0"/>
                                                      <w:marTop w:val="0"/>
                                                      <w:marBottom w:val="0"/>
                                                      <w:divBdr>
                                                        <w:top w:val="none" w:sz="0" w:space="0" w:color="auto"/>
                                                        <w:left w:val="none" w:sz="0" w:space="0" w:color="auto"/>
                                                        <w:bottom w:val="none" w:sz="0" w:space="0" w:color="auto"/>
                                                        <w:right w:val="none" w:sz="0" w:space="0" w:color="auto"/>
                                                      </w:divBdr>
                                                      <w:divsChild>
                                                        <w:div w:id="1264067912">
                                                          <w:marLeft w:val="0"/>
                                                          <w:marRight w:val="0"/>
                                                          <w:marTop w:val="0"/>
                                                          <w:marBottom w:val="0"/>
                                                          <w:divBdr>
                                                            <w:top w:val="none" w:sz="0" w:space="0" w:color="auto"/>
                                                            <w:left w:val="none" w:sz="0" w:space="0" w:color="auto"/>
                                                            <w:bottom w:val="none" w:sz="0" w:space="0" w:color="auto"/>
                                                            <w:right w:val="none" w:sz="0" w:space="0" w:color="auto"/>
                                                          </w:divBdr>
                                                          <w:divsChild>
                                                            <w:div w:id="768620089">
                                                              <w:marLeft w:val="0"/>
                                                              <w:marRight w:val="0"/>
                                                              <w:marTop w:val="0"/>
                                                              <w:marBottom w:val="0"/>
                                                              <w:divBdr>
                                                                <w:top w:val="none" w:sz="0" w:space="0" w:color="auto"/>
                                                                <w:left w:val="none" w:sz="0" w:space="0" w:color="auto"/>
                                                                <w:bottom w:val="none" w:sz="0" w:space="0" w:color="auto"/>
                                                                <w:right w:val="none" w:sz="0" w:space="0" w:color="auto"/>
                                                              </w:divBdr>
                                                              <w:divsChild>
                                                                <w:div w:id="3476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3374">
                                                          <w:marLeft w:val="0"/>
                                                          <w:marRight w:val="0"/>
                                                          <w:marTop w:val="0"/>
                                                          <w:marBottom w:val="0"/>
                                                          <w:divBdr>
                                                            <w:top w:val="none" w:sz="0" w:space="0" w:color="auto"/>
                                                            <w:left w:val="none" w:sz="0" w:space="0" w:color="auto"/>
                                                            <w:bottom w:val="none" w:sz="0" w:space="0" w:color="auto"/>
                                                            <w:right w:val="none" w:sz="0" w:space="0" w:color="auto"/>
                                                          </w:divBdr>
                                                          <w:divsChild>
                                                            <w:div w:id="2099863009">
                                                              <w:marLeft w:val="0"/>
                                                              <w:marRight w:val="0"/>
                                                              <w:marTop w:val="0"/>
                                                              <w:marBottom w:val="0"/>
                                                              <w:divBdr>
                                                                <w:top w:val="none" w:sz="0" w:space="0" w:color="auto"/>
                                                                <w:left w:val="none" w:sz="0" w:space="0" w:color="auto"/>
                                                                <w:bottom w:val="none" w:sz="0" w:space="0" w:color="auto"/>
                                                                <w:right w:val="none" w:sz="0" w:space="0" w:color="auto"/>
                                                              </w:divBdr>
                                                              <w:divsChild>
                                                                <w:div w:id="12071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6260</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Mandala, Cheryl (DOA)</dc:creator>
  <cp:keywords/>
  <dc:description/>
  <cp:lastModifiedBy>Mandala, Cheryl (DOA)</cp:lastModifiedBy>
  <cp:revision>16</cp:revision>
  <dcterms:created xsi:type="dcterms:W3CDTF">2018-10-08T19:17:00Z</dcterms:created>
  <dcterms:modified xsi:type="dcterms:W3CDTF">2018-10-08T22:41:00Z</dcterms:modified>
</cp:coreProperties>
</file>